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DFE" w:rsidRPr="00EF1348" w:rsidRDefault="00C85DFE" w:rsidP="007F0E15">
      <w:pPr>
        <w:spacing w:line="360" w:lineRule="auto"/>
        <w:ind w:firstLine="709"/>
        <w:jc w:val="center"/>
        <w:rPr>
          <w:b/>
        </w:rPr>
      </w:pPr>
      <w:r>
        <w:br w:type="page"/>
      </w:r>
      <w:r w:rsidR="007F0E15" w:rsidRPr="00EF1348">
        <w:rPr>
          <w:b/>
        </w:rPr>
        <w:lastRenderedPageBreak/>
        <w:t>С</w:t>
      </w:r>
      <w:r w:rsidR="00BC5B53">
        <w:rPr>
          <w:b/>
        </w:rPr>
        <w:t>одержание</w:t>
      </w:r>
      <w:bookmarkStart w:id="0" w:name="_GoBack"/>
      <w:bookmarkEnd w:id="0"/>
    </w:p>
    <w:p w:rsidR="00252177" w:rsidRDefault="00252177" w:rsidP="0034161F">
      <w:pPr>
        <w:spacing w:line="360" w:lineRule="auto"/>
        <w:ind w:firstLine="709"/>
      </w:pPr>
    </w:p>
    <w:p w:rsidR="00EF1348" w:rsidRDefault="00EF1348" w:rsidP="00000E3E">
      <w:pPr>
        <w:pStyle w:val="11"/>
        <w:tabs>
          <w:tab w:val="right" w:leader="dot" w:pos="9345"/>
        </w:tabs>
        <w:spacing w:after="0" w:line="360" w:lineRule="auto"/>
        <w:rPr>
          <w:noProof/>
        </w:rPr>
      </w:pPr>
      <w:r>
        <w:fldChar w:fldCharType="begin"/>
      </w:r>
      <w:r>
        <w:instrText xml:space="preserve"> TOC \h \z \t "q;1" </w:instrText>
      </w:r>
      <w:r>
        <w:fldChar w:fldCharType="separate"/>
      </w:r>
      <w:hyperlink w:anchor="_Toc21469154" w:history="1">
        <w:r w:rsidRPr="003E5528">
          <w:rPr>
            <w:rStyle w:val="a4"/>
            <w:noProof/>
          </w:rPr>
          <w:t>ВВЕДЕНИЕ</w:t>
        </w:r>
        <w:r>
          <w:rPr>
            <w:noProof/>
            <w:webHidden/>
          </w:rPr>
          <w:tab/>
        </w:r>
        <w:r>
          <w:rPr>
            <w:noProof/>
            <w:webHidden/>
          </w:rPr>
          <w:fldChar w:fldCharType="begin"/>
        </w:r>
        <w:r>
          <w:rPr>
            <w:noProof/>
            <w:webHidden/>
          </w:rPr>
          <w:instrText xml:space="preserve"> PAGEREF _Toc21469154 \h </w:instrText>
        </w:r>
        <w:r>
          <w:rPr>
            <w:noProof/>
            <w:webHidden/>
          </w:rPr>
        </w:r>
        <w:r>
          <w:rPr>
            <w:noProof/>
            <w:webHidden/>
          </w:rPr>
          <w:fldChar w:fldCharType="separate"/>
        </w:r>
        <w:r>
          <w:rPr>
            <w:noProof/>
            <w:webHidden/>
          </w:rPr>
          <w:t>3</w:t>
        </w:r>
        <w:r>
          <w:rPr>
            <w:noProof/>
            <w:webHidden/>
          </w:rPr>
          <w:fldChar w:fldCharType="end"/>
        </w:r>
      </w:hyperlink>
    </w:p>
    <w:p w:rsidR="00EF1348" w:rsidRDefault="001F10D0" w:rsidP="00000E3E">
      <w:pPr>
        <w:pStyle w:val="11"/>
        <w:tabs>
          <w:tab w:val="right" w:leader="dot" w:pos="9345"/>
        </w:tabs>
        <w:spacing w:after="0" w:line="360" w:lineRule="auto"/>
        <w:rPr>
          <w:noProof/>
        </w:rPr>
      </w:pPr>
      <w:hyperlink w:anchor="_Toc21469155" w:history="1">
        <w:r w:rsidR="009A138C" w:rsidRPr="003E5528">
          <w:rPr>
            <w:rStyle w:val="a4"/>
            <w:noProof/>
          </w:rPr>
          <w:t>1.</w:t>
        </w:r>
        <w:r w:rsidR="009A138C" w:rsidRPr="00F65DBD">
          <w:t xml:space="preserve"> </w:t>
        </w:r>
        <w:r w:rsidR="00E86E5B" w:rsidRPr="00E86E5B">
          <w:t>Классификация организационных структур предприятий в строительстве</w:t>
        </w:r>
        <w:r w:rsidR="00E86E5B">
          <w:t>.</w:t>
        </w:r>
        <w:r w:rsidR="00EF1348">
          <w:rPr>
            <w:noProof/>
            <w:webHidden/>
          </w:rPr>
          <w:tab/>
        </w:r>
        <w:r w:rsidR="003729E9">
          <w:rPr>
            <w:noProof/>
            <w:webHidden/>
          </w:rPr>
          <w:t>4</w:t>
        </w:r>
      </w:hyperlink>
    </w:p>
    <w:p w:rsidR="00EF1348" w:rsidRDefault="001F10D0" w:rsidP="00000E3E">
      <w:pPr>
        <w:pStyle w:val="11"/>
        <w:tabs>
          <w:tab w:val="right" w:leader="dot" w:pos="9345"/>
        </w:tabs>
        <w:spacing w:after="0" w:line="360" w:lineRule="auto"/>
        <w:rPr>
          <w:noProof/>
        </w:rPr>
      </w:pPr>
      <w:hyperlink w:anchor="_Toc21469156" w:history="1">
        <w:r w:rsidR="00E86E5B">
          <w:rPr>
            <w:rStyle w:val="a4"/>
            <w:noProof/>
          </w:rPr>
          <w:t>2</w:t>
        </w:r>
        <w:r w:rsidR="009D527A" w:rsidRPr="009D527A">
          <w:rPr>
            <w:rStyle w:val="a4"/>
            <w:noProof/>
          </w:rPr>
          <w:t xml:space="preserve">. </w:t>
        </w:r>
        <w:r w:rsidR="00E86E5B" w:rsidRPr="00E86E5B">
          <w:rPr>
            <w:rStyle w:val="a4"/>
            <w:noProof/>
          </w:rPr>
          <w:t>Типы структур организации строительной компании</w:t>
        </w:r>
        <w:r w:rsidR="00EF1348">
          <w:rPr>
            <w:noProof/>
            <w:webHidden/>
          </w:rPr>
          <w:tab/>
        </w:r>
        <w:r w:rsidR="00E86E5B">
          <w:rPr>
            <w:noProof/>
            <w:webHidden/>
          </w:rPr>
          <w:t>6</w:t>
        </w:r>
      </w:hyperlink>
    </w:p>
    <w:p w:rsidR="009D527A" w:rsidRPr="009D527A" w:rsidRDefault="001F10D0" w:rsidP="009D527A">
      <w:pPr>
        <w:pStyle w:val="11"/>
        <w:tabs>
          <w:tab w:val="right" w:leader="dot" w:pos="9345"/>
        </w:tabs>
        <w:spacing w:after="0" w:line="360" w:lineRule="auto"/>
        <w:rPr>
          <w:noProof/>
        </w:rPr>
      </w:pPr>
      <w:hyperlink w:anchor="_Toc21469157" w:history="1">
        <w:r w:rsidR="00E86E5B">
          <w:rPr>
            <w:rStyle w:val="a4"/>
            <w:noProof/>
          </w:rPr>
          <w:t>3</w:t>
        </w:r>
        <w:r w:rsidR="00E64A97">
          <w:rPr>
            <w:rStyle w:val="a4"/>
            <w:noProof/>
          </w:rPr>
          <w:t xml:space="preserve">. </w:t>
        </w:r>
        <w:r w:rsidR="00E86E5B" w:rsidRPr="00E86E5B">
          <w:rPr>
            <w:rStyle w:val="a4"/>
            <w:noProof/>
          </w:rPr>
          <w:t>Форма управления строительной организацией</w:t>
        </w:r>
        <w:r w:rsidR="00EF1348">
          <w:rPr>
            <w:noProof/>
            <w:webHidden/>
          </w:rPr>
          <w:tab/>
        </w:r>
        <w:r w:rsidR="00E86E5B">
          <w:rPr>
            <w:noProof/>
            <w:webHidden/>
          </w:rPr>
          <w:t>9</w:t>
        </w:r>
      </w:hyperlink>
    </w:p>
    <w:p w:rsidR="00EF1348" w:rsidRDefault="001F10D0" w:rsidP="00EF1348">
      <w:pPr>
        <w:pStyle w:val="11"/>
        <w:tabs>
          <w:tab w:val="right" w:leader="dot" w:pos="9345"/>
        </w:tabs>
        <w:spacing w:after="0" w:line="360" w:lineRule="auto"/>
        <w:rPr>
          <w:noProof/>
        </w:rPr>
      </w:pPr>
      <w:hyperlink w:anchor="_Toc21469158" w:history="1">
        <w:r w:rsidR="00EF1348" w:rsidRPr="003E5528">
          <w:rPr>
            <w:rStyle w:val="a4"/>
            <w:noProof/>
          </w:rPr>
          <w:t>ЗАКЛЮЧЕНИЕ</w:t>
        </w:r>
        <w:r w:rsidR="00EF1348">
          <w:rPr>
            <w:noProof/>
            <w:webHidden/>
          </w:rPr>
          <w:tab/>
        </w:r>
        <w:r w:rsidR="00E86E5B">
          <w:rPr>
            <w:noProof/>
            <w:webHidden/>
          </w:rPr>
          <w:t>13</w:t>
        </w:r>
      </w:hyperlink>
    </w:p>
    <w:p w:rsidR="00EF1348" w:rsidRDefault="001F10D0" w:rsidP="00EF1348">
      <w:pPr>
        <w:pStyle w:val="11"/>
        <w:tabs>
          <w:tab w:val="right" w:leader="dot" w:pos="9345"/>
        </w:tabs>
        <w:spacing w:after="0" w:line="360" w:lineRule="auto"/>
        <w:rPr>
          <w:noProof/>
        </w:rPr>
      </w:pPr>
      <w:hyperlink w:anchor="_Toc21469159" w:history="1">
        <w:r w:rsidR="00EF1348" w:rsidRPr="003E5528">
          <w:rPr>
            <w:rStyle w:val="a4"/>
            <w:noProof/>
          </w:rPr>
          <w:t>СПИСОК ИСПОЛЬЗУЕМЫХ ИСТОЧНИКОВ</w:t>
        </w:r>
        <w:r w:rsidR="00EF1348">
          <w:rPr>
            <w:noProof/>
            <w:webHidden/>
          </w:rPr>
          <w:tab/>
        </w:r>
        <w:r w:rsidR="00E86E5B">
          <w:rPr>
            <w:noProof/>
            <w:webHidden/>
          </w:rPr>
          <w:t>14</w:t>
        </w:r>
      </w:hyperlink>
    </w:p>
    <w:p w:rsidR="00C85DFE" w:rsidRPr="00000E3E" w:rsidRDefault="00EF1348" w:rsidP="00000E3E">
      <w:pPr>
        <w:spacing w:line="360" w:lineRule="auto"/>
        <w:ind w:firstLine="709"/>
        <w:jc w:val="center"/>
        <w:rPr>
          <w:b/>
        </w:rPr>
      </w:pPr>
      <w:r>
        <w:fldChar w:fldCharType="end"/>
      </w:r>
      <w:r w:rsidR="00C85DFE">
        <w:br w:type="page"/>
      </w:r>
      <w:bookmarkStart w:id="1" w:name="_Toc21469154"/>
      <w:r w:rsidR="00C85DFE" w:rsidRPr="00000E3E">
        <w:rPr>
          <w:b/>
        </w:rPr>
        <w:lastRenderedPageBreak/>
        <w:t>ВВЕДЕНИЕ</w:t>
      </w:r>
      <w:bookmarkEnd w:id="1"/>
    </w:p>
    <w:p w:rsidR="00A946CF" w:rsidRDefault="00A946CF" w:rsidP="009E1F32">
      <w:pPr>
        <w:spacing w:line="360" w:lineRule="auto"/>
        <w:ind w:firstLine="709"/>
      </w:pPr>
    </w:p>
    <w:p w:rsidR="001C7B4F" w:rsidRDefault="001C7B4F" w:rsidP="001C7B4F">
      <w:pPr>
        <w:spacing w:line="360" w:lineRule="auto"/>
        <w:ind w:firstLine="709"/>
      </w:pPr>
      <w:r>
        <w:t>В современных условиях одно из приоритетных направлений российской экономики - выработка основных теоретических и методологических позиций по применению менеджмента на предприятиях и в различных сферах деятельности, в том числе и строительстве.</w:t>
      </w:r>
    </w:p>
    <w:p w:rsidR="001C7B4F" w:rsidRDefault="001C7B4F" w:rsidP="001C7B4F">
      <w:pPr>
        <w:spacing w:line="360" w:lineRule="auto"/>
        <w:ind w:firstLine="709"/>
      </w:pPr>
      <w:r>
        <w:t>Актуальность данной темы заключается в том, что эффективное управление в современных условиях рынка - необходимое условие повышения эффективности бизнеса, создания, развития и реализации конкурентных преимуществ предприятия.</w:t>
      </w:r>
    </w:p>
    <w:p w:rsidR="001C7B4F" w:rsidRDefault="001C7B4F" w:rsidP="001C7B4F">
      <w:pPr>
        <w:spacing w:line="360" w:lineRule="auto"/>
        <w:ind w:firstLine="709"/>
      </w:pPr>
      <w:r>
        <w:t>Много внимания руководство вынуждено уделять вопросу оптимизации структур компании. Вместе с тем, для современного руководителя одинаково важен вопрос создания системы и технологии управления, которая обеспечивает эффективную операционную деятельность компании.</w:t>
      </w:r>
    </w:p>
    <w:p w:rsidR="001C3928" w:rsidRDefault="001C7B4F" w:rsidP="001C7B4F">
      <w:pPr>
        <w:spacing w:line="360" w:lineRule="auto"/>
        <w:ind w:firstLine="709"/>
      </w:pPr>
      <w:r>
        <w:t xml:space="preserve">Организаторская деятельность руководителей базируется на знании теории управления и его методологических основ. Квалифицированное управление невозможно без познания науки управления и повышения профессионального потенциала руководителя. </w:t>
      </w:r>
    </w:p>
    <w:p w:rsidR="00B94862" w:rsidRDefault="001E5B7F" w:rsidP="008E0043">
      <w:pPr>
        <w:spacing w:line="360" w:lineRule="auto"/>
        <w:ind w:firstLine="709"/>
      </w:pPr>
      <w:r>
        <w:t>Целью дан</w:t>
      </w:r>
      <w:r w:rsidR="001C3928">
        <w:t xml:space="preserve">ной работы является рассмотрение </w:t>
      </w:r>
      <w:r w:rsidR="001C7B4F">
        <w:t>организационной структуры предприятий в строительстве</w:t>
      </w:r>
      <w:r>
        <w:t>.</w:t>
      </w:r>
      <w:r w:rsidR="00C0034F">
        <w:t xml:space="preserve"> </w:t>
      </w:r>
    </w:p>
    <w:p w:rsidR="001E5B7F" w:rsidRPr="006B03B1" w:rsidRDefault="001E5B7F" w:rsidP="0034161F">
      <w:pPr>
        <w:spacing w:line="360" w:lineRule="auto"/>
        <w:ind w:firstLine="709"/>
      </w:pPr>
      <w:r w:rsidRPr="006B03B1">
        <w:t>Задачи работы:</w:t>
      </w:r>
    </w:p>
    <w:p w:rsidR="001E5B7F" w:rsidRDefault="003729E9" w:rsidP="0004576A">
      <w:pPr>
        <w:pStyle w:val="a3"/>
        <w:numPr>
          <w:ilvl w:val="0"/>
          <w:numId w:val="5"/>
        </w:numPr>
        <w:tabs>
          <w:tab w:val="left" w:pos="1134"/>
        </w:tabs>
        <w:spacing w:line="360" w:lineRule="auto"/>
        <w:ind w:left="0" w:firstLine="709"/>
      </w:pPr>
      <w:r w:rsidRPr="006B03B1">
        <w:t xml:space="preserve">ознакомиться </w:t>
      </w:r>
      <w:r w:rsidR="006B03B1" w:rsidRPr="006B03B1">
        <w:t xml:space="preserve">с </w:t>
      </w:r>
      <w:r w:rsidR="001C7B4F">
        <w:t>классификацией организационных структур предприятий в строительстве</w:t>
      </w:r>
      <w:r w:rsidR="001E5B7F" w:rsidRPr="006B03B1">
        <w:t>;</w:t>
      </w:r>
    </w:p>
    <w:p w:rsidR="00EC2610" w:rsidRPr="006B03B1" w:rsidRDefault="00EC2610" w:rsidP="0004576A">
      <w:pPr>
        <w:pStyle w:val="a3"/>
        <w:numPr>
          <w:ilvl w:val="0"/>
          <w:numId w:val="5"/>
        </w:numPr>
        <w:tabs>
          <w:tab w:val="left" w:pos="1134"/>
        </w:tabs>
        <w:spacing w:line="360" w:lineRule="auto"/>
        <w:ind w:left="0" w:firstLine="709"/>
      </w:pPr>
      <w:r>
        <w:t xml:space="preserve">изучить </w:t>
      </w:r>
      <w:r w:rsidR="001C7B4F">
        <w:t>типы структур организаций строительных компаний</w:t>
      </w:r>
      <w:r>
        <w:t>;</w:t>
      </w:r>
    </w:p>
    <w:p w:rsidR="001C7B4F" w:rsidRPr="00416568" w:rsidRDefault="00756246" w:rsidP="001C7B4F">
      <w:pPr>
        <w:pStyle w:val="a3"/>
        <w:numPr>
          <w:ilvl w:val="0"/>
          <w:numId w:val="5"/>
        </w:numPr>
        <w:tabs>
          <w:tab w:val="left" w:pos="1134"/>
        </w:tabs>
        <w:spacing w:line="360" w:lineRule="auto"/>
        <w:ind w:left="0" w:firstLine="709"/>
      </w:pPr>
      <w:r w:rsidRPr="00416568">
        <w:t>рассмотреть</w:t>
      </w:r>
      <w:r w:rsidR="0025670F" w:rsidRPr="00416568">
        <w:t xml:space="preserve"> </w:t>
      </w:r>
      <w:r w:rsidR="001C7B4F">
        <w:t>форму управления строительной организацией</w:t>
      </w:r>
      <w:r w:rsidR="0025670F" w:rsidRPr="00416568">
        <w:t>.</w:t>
      </w:r>
      <w:bookmarkStart w:id="2" w:name="_Toc21469155"/>
    </w:p>
    <w:p w:rsidR="000D37FC" w:rsidRPr="000753D3" w:rsidRDefault="00C0034F" w:rsidP="00B84EC7">
      <w:pPr>
        <w:pStyle w:val="a3"/>
        <w:tabs>
          <w:tab w:val="left" w:pos="1134"/>
        </w:tabs>
        <w:spacing w:line="360" w:lineRule="auto"/>
        <w:ind w:left="0" w:firstLine="709"/>
        <w:jc w:val="center"/>
        <w:rPr>
          <w:b/>
        </w:rPr>
      </w:pPr>
      <w:r>
        <w:br w:type="page"/>
      </w:r>
      <w:r w:rsidR="009A138C" w:rsidRPr="000753D3">
        <w:rPr>
          <w:b/>
        </w:rPr>
        <w:lastRenderedPageBreak/>
        <w:t xml:space="preserve">1. </w:t>
      </w:r>
      <w:bookmarkEnd w:id="2"/>
      <w:r w:rsidR="00E81839">
        <w:rPr>
          <w:b/>
        </w:rPr>
        <w:t>Классификация организационных структур предприятий в строительстве</w:t>
      </w:r>
    </w:p>
    <w:p w:rsidR="004F663A" w:rsidRPr="00A83AA0" w:rsidRDefault="004F663A" w:rsidP="00E81839">
      <w:pPr>
        <w:pStyle w:val="q"/>
        <w:jc w:val="both"/>
        <w:rPr>
          <w:b w:val="0"/>
          <w:sz w:val="20"/>
        </w:rPr>
      </w:pPr>
      <w:bookmarkStart w:id="3" w:name="_Toc21469156"/>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Организационная структура предприятия (строительной организации, фирмы) — совокупность отделов и служб, занимающихся созданием и координацией функционирования системы менеджмента, разработкой и реализацией управленческих решений по выполнению заданной программы (бизнес-плана).</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 xml:space="preserve">Современные организационные структуры предприятий в строительстве имеют множество модификаций в зависимости </w:t>
      </w:r>
      <w:proofErr w:type="gramStart"/>
      <w:r w:rsidRPr="00E81839">
        <w:rPr>
          <w:rFonts w:eastAsia="Times New Roman" w:cs="Times New Roman"/>
          <w:color w:val="000000"/>
          <w:szCs w:val="28"/>
          <w:lang w:eastAsia="ru-RU"/>
        </w:rPr>
        <w:t>от объемов</w:t>
      </w:r>
      <w:proofErr w:type="gramEnd"/>
      <w:r w:rsidRPr="00E81839">
        <w:rPr>
          <w:rFonts w:eastAsia="Times New Roman" w:cs="Times New Roman"/>
          <w:color w:val="000000"/>
          <w:szCs w:val="28"/>
          <w:lang w:eastAsia="ru-RU"/>
        </w:rPr>
        <w:t xml:space="preserve"> выполняемых </w:t>
      </w:r>
      <w:proofErr w:type="spellStart"/>
      <w:r>
        <w:rPr>
          <w:rFonts w:eastAsia="Times New Roman" w:cs="Times New Roman"/>
          <w:color w:val="000000"/>
          <w:szCs w:val="28"/>
          <w:lang w:eastAsia="ru-RU"/>
        </w:rPr>
        <w:t>строительно</w:t>
      </w:r>
      <w:proofErr w:type="spellEnd"/>
      <w:r>
        <w:rPr>
          <w:rFonts w:eastAsia="Times New Roman" w:cs="Times New Roman"/>
          <w:color w:val="000000"/>
          <w:szCs w:val="28"/>
          <w:lang w:eastAsia="ru-RU"/>
        </w:rPr>
        <w:t xml:space="preserve"> – монтажных работ</w:t>
      </w:r>
      <w:r w:rsidRPr="00E81839">
        <w:rPr>
          <w:rFonts w:eastAsia="Times New Roman" w:cs="Times New Roman"/>
          <w:color w:val="000000"/>
          <w:szCs w:val="28"/>
          <w:lang w:eastAsia="ru-RU"/>
        </w:rPr>
        <w:t xml:space="preserve"> и территориальной </w:t>
      </w:r>
      <w:proofErr w:type="spellStart"/>
      <w:r w:rsidRPr="00E81839">
        <w:rPr>
          <w:rFonts w:eastAsia="Times New Roman" w:cs="Times New Roman"/>
          <w:color w:val="000000"/>
          <w:szCs w:val="28"/>
          <w:lang w:eastAsia="ru-RU"/>
        </w:rPr>
        <w:t>рассредоточенности</w:t>
      </w:r>
      <w:proofErr w:type="spellEnd"/>
      <w:r w:rsidRPr="00E81839">
        <w:rPr>
          <w:rFonts w:eastAsia="Times New Roman" w:cs="Times New Roman"/>
          <w:color w:val="000000"/>
          <w:szCs w:val="28"/>
          <w:lang w:eastAsia="ru-RU"/>
        </w:rPr>
        <w:t xml:space="preserve"> объектов строительства</w:t>
      </w:r>
      <w:r w:rsidR="004B1C81">
        <w:rPr>
          <w:rFonts w:eastAsia="Times New Roman" w:cs="Times New Roman"/>
          <w:color w:val="000000"/>
          <w:szCs w:val="28"/>
          <w:lang w:eastAsia="ru-RU"/>
        </w:rPr>
        <w:t xml:space="preserve"> </w:t>
      </w:r>
      <w:r w:rsidR="004B1C81" w:rsidRPr="004B1C81">
        <w:rPr>
          <w:rFonts w:eastAsia="Times New Roman" w:cs="Times New Roman"/>
          <w:color w:val="000000"/>
          <w:szCs w:val="28"/>
          <w:lang w:eastAsia="ru-RU"/>
        </w:rPr>
        <w:t>[4]</w:t>
      </w:r>
      <w:r w:rsidRPr="00E81839">
        <w:rPr>
          <w:rFonts w:eastAsia="Times New Roman" w:cs="Times New Roman"/>
          <w:color w:val="000000"/>
          <w:szCs w:val="28"/>
          <w:lang w:eastAsia="ru-RU"/>
        </w:rPr>
        <w:t>.</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Они классифицируются по следующим признакам:</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 по характеру договорных отношений (контракту) — генподрядные и субподрядные;</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 по виду выполняемой работы — общестроительные, выполняющие основные виды общестроительных работ (земляные бетонные, монтаж конструкций и др.) и специализированные, выполняющие один вид или комплекс однородных работ (отделочные, кровельные, электромонтажные, сантехнические и др.).</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Различают также строительные организации, специализированные по видам строительства — промышленного, жилищно-гражданского, транспортного, сельскохозяйственного и др.</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По району деятельности они функционируют как тресты-площадки, городского типа, территориальные и федеральные.</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Тресты-площадки создают для выполнения строительно-монтажных работ на крупных объектах в пределах одной строи тельной площадки. В их состав входят строительные участки. Строительные организации (предприятия) городского и территориального (регионального) типа выполняют работы в пределах одного города или региона.</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lastRenderedPageBreak/>
        <w:t>Федеральные строительные организации (предприятия) являются специализированными и выполняют работы в различных регионах страны.</w:t>
      </w:r>
    </w:p>
    <w:p w:rsidR="00E81839" w:rsidRPr="00E81839"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По численности работающих их можно подразделить на малые, средние и крупные. В малых строительных организациях и предприятиях численность работающих составляет от 1 до 100, в средних — 101-500, в крупных — 501 и более человек.</w:t>
      </w:r>
    </w:p>
    <w:p w:rsidR="00935D83" w:rsidRPr="00935D83" w:rsidRDefault="00E81839" w:rsidP="00E81839">
      <w:pPr>
        <w:pStyle w:val="a3"/>
        <w:spacing w:line="360" w:lineRule="auto"/>
        <w:ind w:left="0" w:firstLine="709"/>
        <w:rPr>
          <w:rFonts w:eastAsia="Times New Roman" w:cs="Times New Roman"/>
          <w:color w:val="000000"/>
          <w:szCs w:val="28"/>
          <w:lang w:eastAsia="ru-RU"/>
        </w:rPr>
      </w:pPr>
      <w:r w:rsidRPr="00E81839">
        <w:rPr>
          <w:rFonts w:eastAsia="Times New Roman" w:cs="Times New Roman"/>
          <w:color w:val="000000"/>
          <w:szCs w:val="28"/>
          <w:lang w:eastAsia="ru-RU"/>
        </w:rPr>
        <w:t>Организационные структуры трестов также имеют различные модели. Возглавляет трест и отвечает за результаты производственно-хозяйственной деятельности управляющий</w:t>
      </w:r>
      <w:r w:rsidR="004B1C81" w:rsidRPr="004B1C81">
        <w:rPr>
          <w:rFonts w:eastAsia="Times New Roman" w:cs="Times New Roman"/>
          <w:color w:val="000000"/>
          <w:szCs w:val="28"/>
          <w:lang w:eastAsia="ru-RU"/>
        </w:rPr>
        <w:t xml:space="preserve"> [2]</w:t>
      </w:r>
      <w:r w:rsidRPr="00E81839">
        <w:rPr>
          <w:rFonts w:eastAsia="Times New Roman" w:cs="Times New Roman"/>
          <w:color w:val="000000"/>
          <w:szCs w:val="28"/>
          <w:lang w:eastAsia="ru-RU"/>
        </w:rPr>
        <w:t xml:space="preserve">. В зависимости от объемов работ треста управляющий может иметь, кроме первого заместителя, еще от 1 до 3 заместителей главного инженера. Главный инженер отвечает за проведение технической политики и правильную организацию строительного производства, за внедрение достижений научно-технического прогресса. Заместители управляющего трестом отвечают займа </w:t>
      </w:r>
      <w:r>
        <w:rPr>
          <w:rFonts w:eastAsia="Times New Roman" w:cs="Times New Roman"/>
          <w:color w:val="000000"/>
          <w:szCs w:val="28"/>
          <w:lang w:eastAsia="ru-RU"/>
        </w:rPr>
        <w:t>ма</w:t>
      </w:r>
      <w:r w:rsidRPr="00E81839">
        <w:rPr>
          <w:rFonts w:eastAsia="Times New Roman" w:cs="Times New Roman"/>
          <w:color w:val="000000"/>
          <w:szCs w:val="28"/>
          <w:lang w:eastAsia="ru-RU"/>
        </w:rPr>
        <w:t>териально</w:t>
      </w:r>
      <w:r>
        <w:rPr>
          <w:rFonts w:eastAsia="Times New Roman" w:cs="Times New Roman"/>
          <w:color w:val="000000"/>
          <w:szCs w:val="28"/>
          <w:lang w:eastAsia="ru-RU"/>
        </w:rPr>
        <w:t xml:space="preserve"> – </w:t>
      </w:r>
      <w:r w:rsidRPr="00E81839">
        <w:rPr>
          <w:rFonts w:eastAsia="Times New Roman" w:cs="Times New Roman"/>
          <w:color w:val="000000"/>
          <w:szCs w:val="28"/>
          <w:lang w:eastAsia="ru-RU"/>
        </w:rPr>
        <w:t>техническое снабжение, экономическую работу в тресте и социально-бытовое обеспечение работников. Отделы треста, реализуя соответствующие функции управления, организуют работу по созданию условий для выполнения заданий строительного производства.</w:t>
      </w:r>
    </w:p>
    <w:p w:rsidR="00674DDE" w:rsidRDefault="00541083" w:rsidP="006B03B1">
      <w:pPr>
        <w:pStyle w:val="q"/>
      </w:pPr>
      <w:r>
        <w:rPr>
          <w:b w:val="0"/>
        </w:rPr>
        <w:br w:type="page"/>
      </w:r>
      <w:r w:rsidR="009A138C">
        <w:lastRenderedPageBreak/>
        <w:t xml:space="preserve">2. </w:t>
      </w:r>
      <w:bookmarkEnd w:id="3"/>
      <w:r w:rsidR="00E81839">
        <w:t>Типы структур организации строительной компании</w:t>
      </w:r>
    </w:p>
    <w:p w:rsidR="00A92983" w:rsidRPr="00EA02BC" w:rsidRDefault="00A92983" w:rsidP="00E228F5">
      <w:pPr>
        <w:pStyle w:val="q"/>
        <w:jc w:val="both"/>
        <w:rPr>
          <w:rFonts w:cs="Times New Roman"/>
          <w:sz w:val="20"/>
          <w:szCs w:val="28"/>
        </w:rPr>
      </w:pPr>
    </w:p>
    <w:p w:rsidR="00E81839" w:rsidRDefault="00E81839" w:rsidP="00374520">
      <w:pPr>
        <w:pStyle w:val="a9"/>
        <w:spacing w:before="0" w:beforeAutospacing="0" w:after="0" w:afterAutospacing="0" w:line="360" w:lineRule="auto"/>
        <w:ind w:firstLine="709"/>
        <w:jc w:val="both"/>
        <w:textAlignment w:val="baseline"/>
        <w:rPr>
          <w:sz w:val="28"/>
        </w:rPr>
      </w:pPr>
      <w:r w:rsidRPr="00E81839">
        <w:rPr>
          <w:sz w:val="28"/>
        </w:rPr>
        <w:t>В структуре управления строительной компанией можно выделить принципиально разны</w:t>
      </w:r>
      <w:r w:rsidR="00E23651">
        <w:rPr>
          <w:sz w:val="28"/>
        </w:rPr>
        <w:t>е</w:t>
      </w:r>
      <w:r w:rsidRPr="00E81839">
        <w:rPr>
          <w:sz w:val="28"/>
        </w:rPr>
        <w:t xml:space="preserve"> тип</w:t>
      </w:r>
      <w:r w:rsidR="00E23651">
        <w:rPr>
          <w:sz w:val="28"/>
        </w:rPr>
        <w:t>ы</w:t>
      </w:r>
      <w:r w:rsidRPr="00E81839">
        <w:rPr>
          <w:sz w:val="28"/>
        </w:rPr>
        <w:t xml:space="preserve"> руководства. Все эти типы структур обладают своими недостатками и преимуществами. </w:t>
      </w:r>
    </w:p>
    <w:p w:rsidR="00374520" w:rsidRDefault="00E81839" w:rsidP="00374520">
      <w:pPr>
        <w:pStyle w:val="a9"/>
        <w:spacing w:before="0" w:beforeAutospacing="0" w:after="0" w:afterAutospacing="0" w:line="360" w:lineRule="auto"/>
        <w:ind w:firstLine="709"/>
        <w:jc w:val="both"/>
        <w:textAlignment w:val="baseline"/>
        <w:rPr>
          <w:sz w:val="28"/>
        </w:rPr>
      </w:pPr>
      <w:r w:rsidRPr="00E81839">
        <w:rPr>
          <w:sz w:val="28"/>
        </w:rPr>
        <w:t>Первая форма - это линейная структура</w:t>
      </w:r>
      <w:r>
        <w:rPr>
          <w:sz w:val="28"/>
        </w:rPr>
        <w:t xml:space="preserve"> (рис.1)</w:t>
      </w:r>
      <w:r w:rsidRPr="00E81839">
        <w:rPr>
          <w:sz w:val="28"/>
        </w:rPr>
        <w:t xml:space="preserve">. Является наиболее простой из всех. Такое построение регулирования характеризуется тем, что существует один высший орган и несколько низших. Структура строительной компании с линейной формой руководства предполагает, что у каждой группы рабочих есть один начальник, который несет ответственность за работу всей группы, а также принимает все решения, касающиеся непосредственно этих работников. Он также единственный, кто получает всю необходимую </w:t>
      </w:r>
      <w:r>
        <w:rPr>
          <w:sz w:val="28"/>
        </w:rPr>
        <w:t>информацию от этих сотрудников</w:t>
      </w:r>
      <w:r w:rsidR="004B1C81" w:rsidRPr="004B1C81">
        <w:rPr>
          <w:sz w:val="28"/>
        </w:rPr>
        <w:t xml:space="preserve"> [1]</w:t>
      </w:r>
      <w:r>
        <w:rPr>
          <w:sz w:val="28"/>
        </w:rPr>
        <w:t>.</w:t>
      </w:r>
    </w:p>
    <w:p w:rsidR="00E81839" w:rsidRDefault="00E81839" w:rsidP="00E81839">
      <w:pPr>
        <w:pStyle w:val="a9"/>
        <w:spacing w:before="0" w:beforeAutospacing="0" w:after="0" w:afterAutospacing="0" w:line="360" w:lineRule="auto"/>
        <w:ind w:firstLine="709"/>
        <w:jc w:val="center"/>
        <w:textAlignment w:val="baseline"/>
        <w:rPr>
          <w:sz w:val="28"/>
        </w:rPr>
      </w:pPr>
      <w:r>
        <w:rPr>
          <w:noProof/>
        </w:rPr>
        <w:drawing>
          <wp:inline distT="0" distB="0" distL="0" distR="0">
            <wp:extent cx="5276850" cy="4762500"/>
            <wp:effectExtent l="0" t="0" r="0" b="0"/>
            <wp:docPr id="5" name="Рисунок 5" descr="организационная структура строительной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изационная структура строительной компа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4762500"/>
                    </a:xfrm>
                    <a:prstGeom prst="rect">
                      <a:avLst/>
                    </a:prstGeom>
                    <a:noFill/>
                    <a:ln>
                      <a:noFill/>
                    </a:ln>
                  </pic:spPr>
                </pic:pic>
              </a:graphicData>
            </a:graphic>
          </wp:inline>
        </w:drawing>
      </w:r>
    </w:p>
    <w:p w:rsidR="00E81839" w:rsidRDefault="00E81839" w:rsidP="00E81839">
      <w:pPr>
        <w:pStyle w:val="a9"/>
        <w:spacing w:before="0" w:beforeAutospacing="0" w:after="0" w:afterAutospacing="0" w:line="360" w:lineRule="auto"/>
        <w:ind w:firstLine="709"/>
        <w:jc w:val="center"/>
        <w:textAlignment w:val="baseline"/>
        <w:rPr>
          <w:sz w:val="28"/>
        </w:rPr>
      </w:pPr>
      <w:r>
        <w:rPr>
          <w:sz w:val="28"/>
        </w:rPr>
        <w:t>Рисунок 1 – Линейная организационная структура</w:t>
      </w:r>
    </w:p>
    <w:p w:rsidR="00E81839" w:rsidRDefault="00E81839" w:rsidP="00E81839">
      <w:pPr>
        <w:pStyle w:val="a9"/>
        <w:spacing w:before="0" w:beforeAutospacing="0" w:after="0" w:afterAutospacing="0" w:line="360" w:lineRule="auto"/>
        <w:ind w:firstLine="709"/>
        <w:jc w:val="both"/>
        <w:textAlignment w:val="baseline"/>
        <w:rPr>
          <w:sz w:val="28"/>
        </w:rPr>
      </w:pPr>
      <w:r w:rsidRPr="00E81839">
        <w:rPr>
          <w:sz w:val="28"/>
        </w:rPr>
        <w:lastRenderedPageBreak/>
        <w:t>Второй вариант регулирования - это функциональный тип, который предполагает наличие штата сотрудников, принимающих решения. Каждый из них выполняет разные функции, такие как учет, планирование и т. д. Все решения, вынесенные этими органами, должны выполняться в</w:t>
      </w:r>
      <w:r>
        <w:rPr>
          <w:sz w:val="28"/>
        </w:rPr>
        <w:t>семи нижестоящими сотрудниками.</w:t>
      </w:r>
    </w:p>
    <w:p w:rsidR="00E81839" w:rsidRDefault="00E81839" w:rsidP="00E81839">
      <w:pPr>
        <w:pStyle w:val="a9"/>
        <w:spacing w:before="0" w:beforeAutospacing="0" w:after="0" w:afterAutospacing="0" w:line="360" w:lineRule="auto"/>
        <w:ind w:firstLine="709"/>
        <w:jc w:val="center"/>
        <w:textAlignment w:val="baseline"/>
        <w:rPr>
          <w:sz w:val="28"/>
        </w:rPr>
      </w:pPr>
      <w:r>
        <w:rPr>
          <w:noProof/>
        </w:rPr>
        <w:drawing>
          <wp:inline distT="0" distB="0" distL="0" distR="0">
            <wp:extent cx="5133975" cy="3086100"/>
            <wp:effectExtent l="0" t="0" r="9525" b="0"/>
            <wp:docPr id="6" name="Рисунок 6" descr="http://ok-t.ru/studopediaru/baza4/834250173880.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ru/baza4/834250173880.files/image11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3086100"/>
                    </a:xfrm>
                    <a:prstGeom prst="rect">
                      <a:avLst/>
                    </a:prstGeom>
                    <a:noFill/>
                    <a:ln>
                      <a:noFill/>
                    </a:ln>
                  </pic:spPr>
                </pic:pic>
              </a:graphicData>
            </a:graphic>
          </wp:inline>
        </w:drawing>
      </w:r>
    </w:p>
    <w:p w:rsidR="00E81839" w:rsidRDefault="00E81839" w:rsidP="00E81839">
      <w:pPr>
        <w:pStyle w:val="a9"/>
        <w:spacing w:before="0" w:beforeAutospacing="0" w:after="0" w:afterAutospacing="0" w:line="360" w:lineRule="auto"/>
        <w:ind w:firstLine="709"/>
        <w:jc w:val="center"/>
        <w:textAlignment w:val="baseline"/>
        <w:rPr>
          <w:sz w:val="28"/>
        </w:rPr>
      </w:pPr>
      <w:r>
        <w:rPr>
          <w:sz w:val="28"/>
        </w:rPr>
        <w:t>Рисунок 2 – Функциональный тип регулирования</w:t>
      </w:r>
    </w:p>
    <w:p w:rsidR="00E23651" w:rsidRDefault="00E23651" w:rsidP="00E81839">
      <w:pPr>
        <w:pStyle w:val="a9"/>
        <w:spacing w:before="0" w:beforeAutospacing="0" w:after="0" w:afterAutospacing="0" w:line="360" w:lineRule="auto"/>
        <w:ind w:firstLine="709"/>
        <w:jc w:val="both"/>
        <w:textAlignment w:val="baseline"/>
        <w:rPr>
          <w:sz w:val="28"/>
        </w:rPr>
      </w:pPr>
      <w:r w:rsidRPr="00E23651">
        <w:rPr>
          <w:sz w:val="28"/>
        </w:rPr>
        <w:t>В настоящее время практически любая структура строительной компании основывается на комбинированных методах управления. Среди таких комбинированных систем выделяют такую, как линейно-функциональная или же линейно-штабная. Принцип работы подобных органов управления включает в себя все, что есть и у линейной, и у функциональной.</w:t>
      </w:r>
    </w:p>
    <w:p w:rsidR="00E23651" w:rsidRDefault="00E23651" w:rsidP="00E81839">
      <w:pPr>
        <w:pStyle w:val="a9"/>
        <w:spacing w:before="0" w:beforeAutospacing="0" w:after="0" w:afterAutospacing="0" w:line="360" w:lineRule="auto"/>
        <w:ind w:firstLine="709"/>
        <w:jc w:val="both"/>
        <w:textAlignment w:val="baseline"/>
        <w:rPr>
          <w:sz w:val="28"/>
        </w:rPr>
      </w:pPr>
      <w:r w:rsidRPr="00E23651">
        <w:rPr>
          <w:sz w:val="28"/>
        </w:rPr>
        <w:t xml:space="preserve">Таким образом, у каждой системы есть свой начальник, но решения принимает он не самостоятельно. При каждом директоре есть штаб специалистов в определенных вопросах, которые и занимаются решением проблем. Однако утвердить и разрешить использовать их решение может лишь директор. После того как начальник высшей ступени разрешит использование этих путей решения проблемы, они передаются нижестоящим сотрудникам. У каждого из низших чинов также есть свой штаб, который занимается реализацией пришедших документов, а также выпускает свои, распространяемые еще ниже и </w:t>
      </w:r>
      <w:r w:rsidRPr="00E23651">
        <w:rPr>
          <w:sz w:val="28"/>
        </w:rPr>
        <w:lastRenderedPageBreak/>
        <w:t>т. д. Это и есть сущность работы комбинированной системы управления, которая получила название линейно-штабной.</w:t>
      </w:r>
    </w:p>
    <w:p w:rsidR="00E23651" w:rsidRDefault="00E23651" w:rsidP="00E81839">
      <w:pPr>
        <w:pStyle w:val="a9"/>
        <w:spacing w:before="0" w:beforeAutospacing="0" w:after="0" w:afterAutospacing="0" w:line="360" w:lineRule="auto"/>
        <w:ind w:firstLine="709"/>
        <w:jc w:val="both"/>
        <w:textAlignment w:val="baseline"/>
        <w:rPr>
          <w:sz w:val="28"/>
        </w:rPr>
      </w:pPr>
      <w:r w:rsidRPr="00E23651">
        <w:rPr>
          <w:sz w:val="28"/>
        </w:rPr>
        <w:t xml:space="preserve">К преимуществам линейной структуры можно отнести несколько факторов. Прежде всего плюсом будет являться то, что существует единый руководитель. Из-за этого процесс обмена информацией идет строго по вертикали и не имеет задержек в других системах. Чаще всего этот вид построения используется в компаниях, где нет необходимости решать множество задач единовременно. Наибольшая эффективность раскрывается тогда, когда есть малое количество задач и все их нужно решить быстро, и в ближайшей высшей системе управления. </w:t>
      </w:r>
    </w:p>
    <w:p w:rsidR="00E23651" w:rsidRDefault="00E23651" w:rsidP="00E81839">
      <w:pPr>
        <w:pStyle w:val="a9"/>
        <w:spacing w:before="0" w:beforeAutospacing="0" w:after="0" w:afterAutospacing="0" w:line="360" w:lineRule="auto"/>
        <w:ind w:firstLine="709"/>
        <w:jc w:val="both"/>
        <w:textAlignment w:val="baseline"/>
        <w:rPr>
          <w:sz w:val="28"/>
        </w:rPr>
      </w:pPr>
      <w:r w:rsidRPr="00E23651">
        <w:rPr>
          <w:sz w:val="28"/>
        </w:rPr>
        <w:t>Естественно, что преимуществом функциональной системы будет то, что одну проблему будет решать целый штаб специалистов. Это приводит к тому, что реакция на любые проблемы ускоряется в несколько раз. Из-за этого повышается оперативность работы всех нижестоящих структур</w:t>
      </w:r>
      <w:r>
        <w:rPr>
          <w:sz w:val="28"/>
        </w:rPr>
        <w:t>.</w:t>
      </w:r>
    </w:p>
    <w:p w:rsidR="00E23651" w:rsidRDefault="00E23651" w:rsidP="00E81839">
      <w:pPr>
        <w:pStyle w:val="a9"/>
        <w:spacing w:before="0" w:beforeAutospacing="0" w:after="0" w:afterAutospacing="0" w:line="360" w:lineRule="auto"/>
        <w:ind w:firstLine="709"/>
        <w:jc w:val="both"/>
        <w:textAlignment w:val="baseline"/>
        <w:rPr>
          <w:sz w:val="28"/>
        </w:rPr>
      </w:pPr>
      <w:r w:rsidRPr="00E23651">
        <w:rPr>
          <w:sz w:val="28"/>
        </w:rPr>
        <w:t xml:space="preserve">Как и любая другая вещь, структура строительной компании не может существовать без изъянов. К недостаткам линейных систем управления можно отнести то, что все проблемы на участке приходится решать лишь одному человеку. Это значит, что он должен быть специалистом во всем. Однако, как всем известно, быть таковым невозможно, а значит, велик риск того, что будет принято решение менее квалифицированное, чем могло бы быть. А это чревато убытками для фирмы </w:t>
      </w:r>
      <w:r>
        <w:rPr>
          <w:sz w:val="28"/>
        </w:rPr>
        <w:t>или же проблемами на участке.</w:t>
      </w:r>
    </w:p>
    <w:p w:rsidR="00E23651" w:rsidRDefault="00E23651" w:rsidP="00E23651">
      <w:pPr>
        <w:pStyle w:val="a9"/>
        <w:spacing w:before="0" w:beforeAutospacing="0" w:after="0" w:afterAutospacing="0" w:line="360" w:lineRule="auto"/>
        <w:ind w:firstLine="709"/>
        <w:jc w:val="both"/>
        <w:textAlignment w:val="baseline"/>
        <w:rPr>
          <w:sz w:val="28"/>
        </w:rPr>
      </w:pPr>
      <w:r w:rsidRPr="00E23651">
        <w:rPr>
          <w:sz w:val="28"/>
        </w:rPr>
        <w:t>Недостатком в функциональной системе будет то, что каждое решение принимается множеством людей, а значит, будет иметь место частная позиция каждого специалиста. К тому же при таком построении органа управления возникают проблемы с решением того, какое распоряжение выполнять первым. При такой форме управления возникают проблемы с подчинением и распределением ответ</w:t>
      </w:r>
      <w:r>
        <w:rPr>
          <w:sz w:val="28"/>
        </w:rPr>
        <w:t>ственности за принятое решение.</w:t>
      </w:r>
    </w:p>
    <w:p w:rsidR="00E23651" w:rsidRDefault="00A92983" w:rsidP="00D36823">
      <w:pPr>
        <w:pStyle w:val="a9"/>
        <w:spacing w:before="0" w:beforeAutospacing="0" w:after="0" w:afterAutospacing="0" w:line="360" w:lineRule="auto"/>
        <w:jc w:val="center"/>
        <w:textAlignment w:val="baseline"/>
        <w:rPr>
          <w:b/>
          <w:sz w:val="28"/>
        </w:rPr>
      </w:pPr>
      <w:r>
        <w:rPr>
          <w:b/>
          <w:sz w:val="28"/>
        </w:rPr>
        <w:br w:type="page"/>
      </w:r>
      <w:bookmarkStart w:id="4" w:name="_Toc21469158"/>
      <w:r w:rsidR="00E23651">
        <w:rPr>
          <w:b/>
          <w:sz w:val="28"/>
        </w:rPr>
        <w:lastRenderedPageBreak/>
        <w:t>3. Форма управления строительной организацией</w:t>
      </w:r>
    </w:p>
    <w:p w:rsidR="00E23651" w:rsidRDefault="00E23651" w:rsidP="00D36823">
      <w:pPr>
        <w:pStyle w:val="a9"/>
        <w:spacing w:before="0" w:beforeAutospacing="0" w:after="0" w:afterAutospacing="0" w:line="360" w:lineRule="auto"/>
        <w:jc w:val="center"/>
        <w:textAlignment w:val="baseline"/>
        <w:rPr>
          <w:b/>
          <w:sz w:val="20"/>
        </w:rPr>
      </w:pPr>
    </w:p>
    <w:p w:rsidR="00E23651" w:rsidRDefault="00E23651" w:rsidP="00E23651">
      <w:pPr>
        <w:pStyle w:val="a9"/>
        <w:spacing w:before="0" w:beforeAutospacing="0" w:after="0" w:afterAutospacing="0" w:line="360" w:lineRule="auto"/>
        <w:ind w:firstLine="709"/>
        <w:jc w:val="both"/>
        <w:textAlignment w:val="baseline"/>
        <w:rPr>
          <w:sz w:val="28"/>
        </w:rPr>
      </w:pPr>
      <w:r w:rsidRPr="00E23651">
        <w:rPr>
          <w:sz w:val="28"/>
        </w:rPr>
        <w:t>Стоит сказать о том, что чаще всего фирма создается, как ООО. Структура строительной компании с таким высшим органом управления может иметь несколько форм. Стоит начать с того, что в хорошей фирме вопрос организации управления никогда не останавливается. Процесс развития структуры должен быть на постоянной основе. Далее стоит понимать, что любая структура управления будет оцениваться советом директоров по трем критериям.</w:t>
      </w:r>
    </w:p>
    <w:p w:rsidR="00E23651" w:rsidRDefault="00E23651" w:rsidP="00E23651">
      <w:pPr>
        <w:pStyle w:val="a9"/>
        <w:spacing w:before="0" w:beforeAutospacing="0" w:after="0" w:afterAutospacing="0" w:line="360" w:lineRule="auto"/>
        <w:ind w:firstLine="709"/>
        <w:jc w:val="both"/>
        <w:textAlignment w:val="baseline"/>
        <w:rPr>
          <w:sz w:val="28"/>
        </w:rPr>
      </w:pPr>
      <w:r>
        <w:rPr>
          <w:sz w:val="28"/>
        </w:rPr>
        <w:t>1.</w:t>
      </w:r>
      <w:r w:rsidRPr="00E23651">
        <w:rPr>
          <w:sz w:val="28"/>
        </w:rPr>
        <w:t xml:space="preserve"> Содержание деятельности. Под этим чаще всего подразумевают развитие деятельности органа управления, изменение технологий, а также выпуск и жизненный цикл товара.</w:t>
      </w:r>
    </w:p>
    <w:p w:rsidR="00E23651" w:rsidRDefault="00E23651" w:rsidP="00E23651">
      <w:pPr>
        <w:pStyle w:val="a9"/>
        <w:spacing w:before="0" w:beforeAutospacing="0" w:after="0" w:afterAutospacing="0" w:line="360" w:lineRule="auto"/>
        <w:ind w:firstLine="709"/>
        <w:jc w:val="both"/>
        <w:textAlignment w:val="baseline"/>
        <w:rPr>
          <w:sz w:val="28"/>
        </w:rPr>
      </w:pPr>
      <w:r>
        <w:rPr>
          <w:sz w:val="28"/>
        </w:rPr>
        <w:t>2.</w:t>
      </w:r>
      <w:r w:rsidRPr="00E23651">
        <w:rPr>
          <w:sz w:val="28"/>
        </w:rPr>
        <w:t xml:space="preserve"> Сотрудники. Сразу после создания структуры управления в нее будут приходить люди, которые будут получать опыт, обучаться, а также выстраивать отношения в условиях производства.</w:t>
      </w:r>
    </w:p>
    <w:p w:rsidR="00E23651" w:rsidRDefault="00E23651" w:rsidP="00E23651">
      <w:pPr>
        <w:pStyle w:val="a9"/>
        <w:spacing w:before="0" w:beforeAutospacing="0" w:after="0" w:afterAutospacing="0" w:line="360" w:lineRule="auto"/>
        <w:ind w:firstLine="709"/>
        <w:jc w:val="both"/>
        <w:textAlignment w:val="baseline"/>
        <w:rPr>
          <w:sz w:val="28"/>
        </w:rPr>
      </w:pPr>
      <w:r>
        <w:rPr>
          <w:sz w:val="28"/>
        </w:rPr>
        <w:t>3.</w:t>
      </w:r>
      <w:r w:rsidRPr="00E23651">
        <w:rPr>
          <w:sz w:val="28"/>
        </w:rPr>
        <w:t xml:space="preserve"> Окружающая среда. Под этим понимают стрессовые ситуации, в которые входят такие примеры, как изменение рынка, новый закон или изменение общей структуры управления. Эти три критерия являются одновременно и формами управления, и критериями, по которым структура оценивается.</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Строительно-монтажные управления (СМУ) и управления начальника работ (УНР) непосредственно занимаются реализацией инвестиционных проектов или их отдельных частей, потребляя ресурсы в ходе строительства зданий и сооружений.</w:t>
      </w:r>
    </w:p>
    <w:p w:rsidR="00E23651" w:rsidRDefault="00E86E5B" w:rsidP="00E86E5B">
      <w:pPr>
        <w:pStyle w:val="a9"/>
        <w:spacing w:before="0" w:beforeAutospacing="0" w:after="0" w:afterAutospacing="0" w:line="360" w:lineRule="auto"/>
        <w:ind w:firstLine="709"/>
        <w:jc w:val="both"/>
        <w:textAlignment w:val="baseline"/>
        <w:rPr>
          <w:sz w:val="28"/>
        </w:rPr>
      </w:pPr>
      <w:r w:rsidRPr="00E86E5B">
        <w:rPr>
          <w:sz w:val="28"/>
        </w:rPr>
        <w:t>Принципиальной разницы в структуре СМУ и УНР нет. Их задача состоит в организации строительства объектов в сроки, установленные договорами в соответствии с требованиями к качеству выполнения работ. Для этого используются календарные планы, разработанные в составе проекта производства работ (ППР), технологические карты и документы по качеству строительных и монтажных работ.</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lastRenderedPageBreak/>
        <w:t>Виды организационных структур предприятий треста зависят от их производственной мощности. Во главе аппарата управления СМУ и УНР находится начальник и 2-3 заместителя, которые руководят отдельными видами деятельности предприятия.</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Главный инженер занимается производственной и технической деятельностью, отвечает за организацию труда и его безопа</w:t>
      </w:r>
      <w:r>
        <w:rPr>
          <w:sz w:val="28"/>
        </w:rPr>
        <w:t xml:space="preserve">сность. Ему подчиняются отделы: </w:t>
      </w:r>
      <w:r w:rsidRPr="00E86E5B">
        <w:rPr>
          <w:sz w:val="28"/>
        </w:rPr>
        <w:t>производственно-технический (ПТО), организации труда и заработной) платы (ОТиЗ), главного</w:t>
      </w:r>
      <w:r>
        <w:rPr>
          <w:sz w:val="28"/>
        </w:rPr>
        <w:t xml:space="preserve"> </w:t>
      </w:r>
      <w:r w:rsidRPr="00E86E5B">
        <w:rPr>
          <w:sz w:val="28"/>
        </w:rPr>
        <w:t>механика, старшего инженера по технике безопасности.</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ПТО получает из треста или непосредственно от заказчиков проектно-сметную документацию на планируемые к строительству объекты, организует ее изучение, при наличии замечаний оформляет претензии, выдает документацию исполни</w:t>
      </w:r>
      <w:r>
        <w:rPr>
          <w:sz w:val="28"/>
        </w:rPr>
        <w:t>телю, организует (</w:t>
      </w:r>
      <w:r w:rsidRPr="00E86E5B">
        <w:rPr>
          <w:sz w:val="28"/>
        </w:rPr>
        <w:t>в случае отсутствия) разработку ППР. ПТО принадлежит основная роль в разработке планов потребности в материалах, изделиях и конструкциях, а также в машинах и механизмах. ПТО способствует лучшей организации производства СМР на объекте и в подсобных производствах; участвует в определении производственных заданий и доведении их до исполнителей, контролирует в ходе производства соответствие выполняемых работ проектно-сметной документации и требованиям строительных норм и правил; проверяет соответствие фактического расхода материалов и труда нормам; следит за соблюдением на строительных площадках требований безопасности при выполнении работ и производственной санитарии</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Производственно-технический отдел организует и контролирует ведение исполнительной документации, организует и проводит техническую учебу инженерно-технических работников, а также профессиональную подготовку рабочих</w:t>
      </w:r>
      <w:r w:rsidR="004B1C81" w:rsidRPr="004B1C81">
        <w:rPr>
          <w:sz w:val="28"/>
        </w:rPr>
        <w:t xml:space="preserve"> [3]</w:t>
      </w:r>
      <w:r w:rsidRPr="00E86E5B">
        <w:rPr>
          <w:sz w:val="28"/>
        </w:rPr>
        <w:t>.</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Главный механик участвует в определении потребности в строительных машинах и механизмах для строящихся объектов и в разработке планов механизации работ. Он организует обеспечение объектов электроэнергией, сжатым воздухом, кислородом и ацетиленом.</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lastRenderedPageBreak/>
        <w:t>К задачам отдела ОТиЗ относятся: оказание помощи производителям рабств подготовке плановых заданий бригадам, подготовка нормативной базы по организации труда, ведение отчетности по затратам труда на выполнение СМР.</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Инженер по технике безопасности обучает работников; безопасным методам производства работ, проводит инструктаж, контролирует соблюдение требований безопасности. Главный экономист отвечает за плановую работу и экономический анализ производственной: и коммерческой деятельности СМУ. Ему подчинены плановый отдел, бухгалтерия, сметно-договорной отдел.</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Плановый отдел при участии ПТО с привлечением начальников участков разрабатывает годовые и оперативно-производственные планы работы СМУ и производственных подразделений, подводит итога по истечении плановых периодов, совместно с бухгалтерией ведет учет выполнения плановых заданий и затрат на производство, составляет статистическую отчетность, осуществляет анализ производственно- хозяйственной деятельности СМУ.</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Бухгалтерия осуществляет учет затрат на производство анализирует производственно-хозяйственную деятельность подразделений СМУ, составляет бухгалтерский баланс, организует внутрипроизводственный хозрасчет, контролирует правильность расходования материальных затрат, ведет расчеты за выполненные работы, оплачивает заработную плату</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Сметно-договорн</w:t>
      </w:r>
      <w:r>
        <w:rPr>
          <w:sz w:val="28"/>
        </w:rPr>
        <w:t>о</w:t>
      </w:r>
      <w:r w:rsidRPr="00E86E5B">
        <w:rPr>
          <w:sz w:val="28"/>
        </w:rPr>
        <w:t>й отдел получает от заказчиков проектно-сметную документацию на планируемые к строительству объект</w:t>
      </w:r>
      <w:r>
        <w:rPr>
          <w:sz w:val="28"/>
        </w:rPr>
        <w:t xml:space="preserve">ы, организует ее изучение, при </w:t>
      </w:r>
      <w:r w:rsidRPr="00E86E5B">
        <w:rPr>
          <w:sz w:val="28"/>
        </w:rPr>
        <w:t>наличии замечаний оформляет претензии, выдает докумен</w:t>
      </w:r>
      <w:r>
        <w:rPr>
          <w:sz w:val="28"/>
        </w:rPr>
        <w:t>тацию исполнителю, организует (</w:t>
      </w:r>
      <w:r w:rsidRPr="00E86E5B">
        <w:rPr>
          <w:sz w:val="28"/>
        </w:rPr>
        <w:t>в случае отсутствия) разработку ППР, з</w:t>
      </w:r>
      <w:r>
        <w:rPr>
          <w:sz w:val="28"/>
        </w:rPr>
        <w:t>аключает договора с заказчиками, рассчитывает договорные цены</w:t>
      </w:r>
      <w:r w:rsidR="004B1C81" w:rsidRPr="004B1C81">
        <w:rPr>
          <w:sz w:val="28"/>
        </w:rPr>
        <w:t xml:space="preserve"> [5]</w:t>
      </w:r>
      <w:r>
        <w:rPr>
          <w:sz w:val="28"/>
        </w:rPr>
        <w:t>.</w:t>
      </w:r>
    </w:p>
    <w:p w:rsidR="00E86E5B" w:rsidRPr="00E86E5B" w:rsidRDefault="00E86E5B" w:rsidP="00E86E5B">
      <w:pPr>
        <w:pStyle w:val="a9"/>
        <w:spacing w:before="0" w:beforeAutospacing="0" w:after="0" w:afterAutospacing="0" w:line="360" w:lineRule="auto"/>
        <w:ind w:firstLine="709"/>
        <w:jc w:val="both"/>
        <w:textAlignment w:val="baseline"/>
        <w:rPr>
          <w:sz w:val="28"/>
        </w:rPr>
      </w:pPr>
      <w:r w:rsidRPr="00E86E5B">
        <w:rPr>
          <w:sz w:val="28"/>
        </w:rPr>
        <w:t>Заместитель начальника СМУ по снабжению организует работу по обеспечению строительства объектов материальными ресурсами, для чего ведет маркетинговую работу и заключает договора на поставку материальных ресурсов через отдел снабжения и группу маркетинга. Отдел снабжения совместно с ПТО определяет потребность в строительных материалах, изделиях и конструкциях инстр</w:t>
      </w:r>
      <w:r>
        <w:rPr>
          <w:sz w:val="28"/>
        </w:rPr>
        <w:t xml:space="preserve">ументе, инвентаре, спецодежде; </w:t>
      </w:r>
      <w:r w:rsidRPr="00E86E5B">
        <w:rPr>
          <w:sz w:val="28"/>
        </w:rPr>
        <w:t xml:space="preserve">данные о потребности </w:t>
      </w:r>
      <w:r w:rsidRPr="00E86E5B">
        <w:rPr>
          <w:sz w:val="28"/>
        </w:rPr>
        <w:lastRenderedPageBreak/>
        <w:t>передает в отдел снабжения треста, частично сам заключает договора на поставку ресурсов стройки. В обязанности отдела снабжения также входит обеспечение быта работников СМУ, поэтому этот отдел часто называют отдел материально-технического обеспечения (МТО).</w:t>
      </w:r>
    </w:p>
    <w:p w:rsidR="00E86E5B" w:rsidRPr="00E23651" w:rsidRDefault="00E86E5B" w:rsidP="00E86E5B">
      <w:pPr>
        <w:pStyle w:val="a9"/>
        <w:spacing w:before="0" w:beforeAutospacing="0" w:after="0" w:afterAutospacing="0" w:line="360" w:lineRule="auto"/>
        <w:ind w:firstLine="709"/>
        <w:jc w:val="both"/>
        <w:textAlignment w:val="baseline"/>
        <w:rPr>
          <w:sz w:val="28"/>
        </w:rPr>
      </w:pPr>
      <w:r w:rsidRPr="00E86E5B">
        <w:rPr>
          <w:sz w:val="28"/>
        </w:rPr>
        <w:t>Инженер по кадрам (в больших УНР отдел кадров) осуществляет (через биржу труда и рекламу) набор рабочих; оформляет документы по приему (увольнению) работников, участвует в повышении квалификации кадров.</w:t>
      </w:r>
    </w:p>
    <w:p w:rsidR="00D07858" w:rsidRPr="00416568" w:rsidRDefault="00E23651" w:rsidP="00D36823">
      <w:pPr>
        <w:pStyle w:val="a9"/>
        <w:spacing w:before="0" w:beforeAutospacing="0" w:after="0" w:afterAutospacing="0" w:line="360" w:lineRule="auto"/>
        <w:jc w:val="center"/>
        <w:textAlignment w:val="baseline"/>
        <w:rPr>
          <w:b/>
        </w:rPr>
      </w:pPr>
      <w:r>
        <w:rPr>
          <w:b/>
          <w:sz w:val="28"/>
        </w:rPr>
        <w:br w:type="page"/>
      </w:r>
      <w:r w:rsidR="00C85DFE" w:rsidRPr="00416568">
        <w:rPr>
          <w:b/>
        </w:rPr>
        <w:lastRenderedPageBreak/>
        <w:t>ЗАКЛЮЧЕНИЕ</w:t>
      </w:r>
      <w:bookmarkEnd w:id="4"/>
    </w:p>
    <w:p w:rsidR="00786D17" w:rsidRPr="00416568" w:rsidRDefault="00786D17" w:rsidP="00416568">
      <w:pPr>
        <w:spacing w:line="360" w:lineRule="auto"/>
        <w:ind w:firstLine="567"/>
        <w:rPr>
          <w:sz w:val="20"/>
        </w:rPr>
      </w:pPr>
    </w:p>
    <w:p w:rsidR="001C7B4F" w:rsidRDefault="0069572F" w:rsidP="001C7B4F">
      <w:pPr>
        <w:spacing w:line="360" w:lineRule="auto"/>
        <w:ind w:firstLine="567"/>
      </w:pPr>
      <w:r>
        <w:t>В данной работ</w:t>
      </w:r>
      <w:r w:rsidR="00B4482F">
        <w:t xml:space="preserve">е </w:t>
      </w:r>
      <w:r w:rsidR="001C7B4F">
        <w:t>было рассмотрена организационная структура предприятий в строительстве, в том числе классификация организационных структур предприятий в строительстве, типы структур организаций строительных компаний и</w:t>
      </w:r>
      <w:r w:rsidR="001C7B4F" w:rsidRPr="00416568">
        <w:t xml:space="preserve"> </w:t>
      </w:r>
      <w:r w:rsidR="001C7B4F">
        <w:t>форма управления строительной организацией</w:t>
      </w:r>
      <w:r w:rsidR="001C7B4F" w:rsidRPr="00416568">
        <w:t>.</w:t>
      </w:r>
    </w:p>
    <w:p w:rsidR="00916C21" w:rsidRDefault="00916C21" w:rsidP="00916C21">
      <w:pPr>
        <w:spacing w:line="360" w:lineRule="auto"/>
        <w:ind w:firstLine="567"/>
      </w:pPr>
      <w:r>
        <w:t>Проблема совершенствования развития строительных организаций заставила расширить исследования в области разработки и внедрения новых форм управления. Успехи в области развития средств вычислительной техники, значительное снижение ее удельной стоимости, достижения в области информатизации управления, зарубежный и отечественный опыт внедрения передовых информационных технологий в сферу управления и обучения позволили сделать вывод, что повышение эффективности оперативной подготовки должностных лиц органов управления в современных условиях связано с разработкой и внедрением компьютерных форм оперативной подготовки.</w:t>
      </w:r>
    </w:p>
    <w:p w:rsidR="00916C21" w:rsidRPr="00416568" w:rsidRDefault="00916C21" w:rsidP="00916C21">
      <w:pPr>
        <w:spacing w:line="360" w:lineRule="auto"/>
        <w:ind w:firstLine="567"/>
      </w:pPr>
      <w:r>
        <w:t>Как известно, строительство как отрасль материального производства обеспечивает создание основных фондов производственного или непроизводственного назначения. Под строительством понимается также сам процесс возведения зданий и сооружений - объектов строительства.</w:t>
      </w:r>
    </w:p>
    <w:p w:rsidR="00916C21" w:rsidRPr="00916C21" w:rsidRDefault="00916C21" w:rsidP="00916C21">
      <w:pPr>
        <w:pStyle w:val="q"/>
        <w:jc w:val="both"/>
        <w:rPr>
          <w:b w:val="0"/>
        </w:rPr>
      </w:pPr>
      <w:bookmarkStart w:id="5" w:name="_Toc21469159"/>
      <w:r w:rsidRPr="00916C21">
        <w:rPr>
          <w:b w:val="0"/>
        </w:rPr>
        <w:t>Подводя итоги по вышеизложенному материалу можно сказать, что управление строительством - совокупность структур и людей, обеспечивающих использование и координацию всех ресурсов социальных систем для возведения и реконструкции зданий и сооружений различного назначения. Данный процесс включает систему прогнозирования, экономического анализа, планирования, организации, оперативного регулирования, учета и контроля.</w:t>
      </w:r>
    </w:p>
    <w:p w:rsidR="009864FB" w:rsidRPr="00916C21" w:rsidRDefault="00916C21" w:rsidP="00916C21">
      <w:pPr>
        <w:pStyle w:val="q"/>
        <w:jc w:val="both"/>
        <w:rPr>
          <w:b w:val="0"/>
        </w:rPr>
      </w:pPr>
      <w:r w:rsidRPr="00916C21">
        <w:rPr>
          <w:b w:val="0"/>
        </w:rPr>
        <w:t>В современных условиях в организации управления строительной фирмы должны учитываться инновационные технологии, компьютерное и программное обеспечение.</w:t>
      </w:r>
    </w:p>
    <w:p w:rsidR="00C85DFE" w:rsidRDefault="004F663A" w:rsidP="008B5950">
      <w:pPr>
        <w:pStyle w:val="q"/>
      </w:pPr>
      <w:r>
        <w:br w:type="page"/>
      </w:r>
      <w:r w:rsidR="00C85DFE">
        <w:lastRenderedPageBreak/>
        <w:t>СПИСОК ИСПОЛЬЗУЕМЫХ ИСТОЧНИКОВ</w:t>
      </w:r>
      <w:bookmarkEnd w:id="5"/>
    </w:p>
    <w:p w:rsidR="004E30DC" w:rsidRDefault="004E30DC" w:rsidP="0034161F">
      <w:pPr>
        <w:spacing w:line="360" w:lineRule="auto"/>
        <w:ind w:firstLine="709"/>
      </w:pPr>
    </w:p>
    <w:p w:rsidR="001C7B4F" w:rsidRDefault="001C7B4F" w:rsidP="001C7B4F">
      <w:pPr>
        <w:pStyle w:val="a3"/>
        <w:numPr>
          <w:ilvl w:val="0"/>
          <w:numId w:val="3"/>
        </w:numPr>
        <w:tabs>
          <w:tab w:val="left" w:pos="284"/>
        </w:tabs>
        <w:spacing w:line="360" w:lineRule="auto"/>
        <w:ind w:left="0" w:firstLine="709"/>
      </w:pPr>
      <w:r w:rsidRPr="001C7B4F">
        <w:t xml:space="preserve">Абрамов, Л. И. Организация и планирование строительного производства. Управление строительной организацией. Учебник / Л.И. Абрамов, Э.А. </w:t>
      </w:r>
      <w:proofErr w:type="spellStart"/>
      <w:r w:rsidRPr="001C7B4F">
        <w:t>Манаенкова</w:t>
      </w:r>
      <w:proofErr w:type="spellEnd"/>
      <w:r w:rsidRPr="001C7B4F">
        <w:t xml:space="preserve">. </w:t>
      </w:r>
      <w:r>
        <w:t xml:space="preserve">- М.: </w:t>
      </w:r>
      <w:proofErr w:type="spellStart"/>
      <w:r>
        <w:t>Стройиздат</w:t>
      </w:r>
      <w:proofErr w:type="spellEnd"/>
      <w:r>
        <w:t>, 2017. - 400 c</w:t>
      </w:r>
      <w:r w:rsidRPr="001A52F4">
        <w:t>.</w:t>
      </w:r>
    </w:p>
    <w:p w:rsidR="001C7B4F" w:rsidRDefault="001C7B4F" w:rsidP="001C7B4F">
      <w:pPr>
        <w:pStyle w:val="a3"/>
        <w:numPr>
          <w:ilvl w:val="0"/>
          <w:numId w:val="3"/>
        </w:numPr>
        <w:tabs>
          <w:tab w:val="left" w:pos="284"/>
        </w:tabs>
        <w:spacing w:line="360" w:lineRule="auto"/>
        <w:ind w:left="0" w:firstLine="709"/>
      </w:pPr>
      <w:proofErr w:type="spellStart"/>
      <w:r w:rsidRPr="001C7B4F">
        <w:t>Айгужинова</w:t>
      </w:r>
      <w:proofErr w:type="spellEnd"/>
      <w:r w:rsidRPr="001C7B4F">
        <w:t xml:space="preserve">, Динара Менеджмент качества строительной организации / Динара </w:t>
      </w:r>
      <w:proofErr w:type="spellStart"/>
      <w:r w:rsidRPr="001C7B4F">
        <w:t>Айгужинова</w:t>
      </w:r>
      <w:proofErr w:type="spellEnd"/>
      <w:r w:rsidRPr="001C7B4F">
        <w:t xml:space="preserve">. - М.: LAP </w:t>
      </w:r>
      <w:proofErr w:type="spellStart"/>
      <w:r w:rsidRPr="001C7B4F">
        <w:t>Lambert</w:t>
      </w:r>
      <w:proofErr w:type="spellEnd"/>
      <w:r w:rsidRPr="001C7B4F">
        <w:t xml:space="preserve"> </w:t>
      </w:r>
      <w:proofErr w:type="spellStart"/>
      <w:r w:rsidRPr="001C7B4F">
        <w:t>Aca</w:t>
      </w:r>
      <w:r>
        <w:t>demic</w:t>
      </w:r>
      <w:proofErr w:type="spellEnd"/>
      <w:r>
        <w:t xml:space="preserve"> </w:t>
      </w:r>
      <w:proofErr w:type="spellStart"/>
      <w:r>
        <w:t>Publishing</w:t>
      </w:r>
      <w:proofErr w:type="spellEnd"/>
      <w:r>
        <w:t>, 2018. - 192 c</w:t>
      </w:r>
      <w:r w:rsidRPr="0069572F">
        <w:t>.</w:t>
      </w:r>
    </w:p>
    <w:p w:rsidR="001C7B4F" w:rsidRDefault="001C7B4F" w:rsidP="001C7B4F">
      <w:pPr>
        <w:pStyle w:val="a3"/>
        <w:numPr>
          <w:ilvl w:val="0"/>
          <w:numId w:val="3"/>
        </w:numPr>
        <w:tabs>
          <w:tab w:val="left" w:pos="284"/>
        </w:tabs>
        <w:spacing w:line="360" w:lineRule="auto"/>
        <w:ind w:left="0" w:firstLine="709"/>
      </w:pPr>
      <w:proofErr w:type="spellStart"/>
      <w:r w:rsidRPr="001C7B4F">
        <w:t>Афонина</w:t>
      </w:r>
      <w:proofErr w:type="spellEnd"/>
      <w:r w:rsidRPr="001C7B4F">
        <w:t xml:space="preserve">, А. В. Кадры работников строительных организаций: </w:t>
      </w:r>
      <w:proofErr w:type="spellStart"/>
      <w:r w:rsidRPr="001C7B4F">
        <w:t>моногр</w:t>
      </w:r>
      <w:proofErr w:type="spellEnd"/>
      <w:r w:rsidRPr="001C7B4F">
        <w:t xml:space="preserve">. / А.В. </w:t>
      </w:r>
      <w:proofErr w:type="spellStart"/>
      <w:r w:rsidRPr="001C7B4F">
        <w:t>Афонина</w:t>
      </w:r>
      <w:proofErr w:type="spellEnd"/>
      <w:r w:rsidRPr="001C7B4F">
        <w:t xml:space="preserve">. - М.: Научная книга, 2014. - 638 c. </w:t>
      </w:r>
    </w:p>
    <w:p w:rsidR="001C7B4F" w:rsidRDefault="001C7B4F" w:rsidP="001C7B4F">
      <w:pPr>
        <w:pStyle w:val="a3"/>
        <w:numPr>
          <w:ilvl w:val="0"/>
          <w:numId w:val="3"/>
        </w:numPr>
        <w:tabs>
          <w:tab w:val="left" w:pos="284"/>
        </w:tabs>
        <w:spacing w:line="360" w:lineRule="auto"/>
        <w:ind w:left="0" w:firstLine="709"/>
      </w:pPr>
      <w:r>
        <w:t xml:space="preserve">Организационная структура предприятий в строительстве. </w:t>
      </w:r>
      <w:r w:rsidRPr="001D4FEF">
        <w:t>[Электронный ресурс] —  Режим доступа:</w:t>
      </w:r>
      <w:r>
        <w:t xml:space="preserve"> </w:t>
      </w:r>
      <w:r w:rsidRPr="00E86E5B">
        <w:t>https://studopedia.ru/4_78062_vopros-organizatsionnaya-struktura-predpriyatiy-v-stroitelstve.html</w:t>
      </w:r>
      <w:r w:rsidRPr="001A52F4">
        <w:t xml:space="preserve"> </w:t>
      </w:r>
      <w:r w:rsidRPr="00262860">
        <w:t xml:space="preserve">(дата обращения: </w:t>
      </w:r>
      <w:r>
        <w:t>29.01.2020</w:t>
      </w:r>
      <w:r w:rsidRPr="00262860">
        <w:t>)</w:t>
      </w:r>
      <w:r>
        <w:t>.</w:t>
      </w:r>
    </w:p>
    <w:p w:rsidR="001C7B4F" w:rsidRDefault="001C7B4F" w:rsidP="001C7B4F">
      <w:pPr>
        <w:pStyle w:val="a3"/>
        <w:numPr>
          <w:ilvl w:val="0"/>
          <w:numId w:val="3"/>
        </w:numPr>
        <w:tabs>
          <w:tab w:val="left" w:pos="284"/>
        </w:tabs>
        <w:spacing w:line="360" w:lineRule="auto"/>
        <w:ind w:left="0" w:firstLine="709"/>
      </w:pPr>
      <w:r>
        <w:t xml:space="preserve">Организационная структура строительной компании. </w:t>
      </w:r>
      <w:r w:rsidRPr="001D4FEF">
        <w:t>[Электронный ресурс] —  Режим досту</w:t>
      </w:r>
      <w:r>
        <w:t xml:space="preserve">па: </w:t>
      </w:r>
      <w:r w:rsidRPr="00E86E5B">
        <w:t>https://businessman.ru/organizatsionnaya-struktura-stroitelnoy-kompanii.html</w:t>
      </w:r>
      <w:r w:rsidRPr="005A5D2A">
        <w:t xml:space="preserve"> </w:t>
      </w:r>
      <w:r w:rsidRPr="00262860">
        <w:t xml:space="preserve">(дата обращения: </w:t>
      </w:r>
      <w:r>
        <w:t>29.01.2020</w:t>
      </w:r>
      <w:r w:rsidRPr="00262860">
        <w:t>)</w:t>
      </w:r>
      <w:r>
        <w:t>.</w:t>
      </w:r>
    </w:p>
    <w:sectPr w:rsidR="001C7B4F" w:rsidSect="007F0E15">
      <w:foot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D0" w:rsidRDefault="001F10D0" w:rsidP="00EF1348">
      <w:r>
        <w:separator/>
      </w:r>
    </w:p>
  </w:endnote>
  <w:endnote w:type="continuationSeparator" w:id="0">
    <w:p w:rsidR="001F10D0" w:rsidRDefault="001F10D0" w:rsidP="00EF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907425"/>
      <w:docPartObj>
        <w:docPartGallery w:val="Page Numbers (Bottom of Page)"/>
        <w:docPartUnique/>
      </w:docPartObj>
    </w:sdtPr>
    <w:sdtEndPr/>
    <w:sdtContent>
      <w:p w:rsidR="00F6249B" w:rsidRDefault="00F6249B">
        <w:pPr>
          <w:pStyle w:val="a7"/>
          <w:jc w:val="center"/>
        </w:pPr>
        <w:r w:rsidRPr="00EF1348">
          <w:rPr>
            <w:sz w:val="24"/>
          </w:rPr>
          <w:fldChar w:fldCharType="begin"/>
        </w:r>
        <w:r w:rsidRPr="00EF1348">
          <w:rPr>
            <w:sz w:val="24"/>
          </w:rPr>
          <w:instrText>PAGE   \* MERGEFORMAT</w:instrText>
        </w:r>
        <w:r w:rsidRPr="00EF1348">
          <w:rPr>
            <w:sz w:val="24"/>
          </w:rPr>
          <w:fldChar w:fldCharType="separate"/>
        </w:r>
        <w:r w:rsidR="00BC5B53">
          <w:rPr>
            <w:noProof/>
            <w:sz w:val="24"/>
          </w:rPr>
          <w:t>14</w:t>
        </w:r>
        <w:r w:rsidRPr="00EF1348">
          <w:rPr>
            <w:sz w:val="24"/>
          </w:rPr>
          <w:fldChar w:fldCharType="end"/>
        </w:r>
      </w:p>
    </w:sdtContent>
  </w:sdt>
  <w:p w:rsidR="00F6249B" w:rsidRDefault="00F6249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D0" w:rsidRDefault="001F10D0" w:rsidP="00EF1348">
      <w:r>
        <w:separator/>
      </w:r>
    </w:p>
  </w:footnote>
  <w:footnote w:type="continuationSeparator" w:id="0">
    <w:p w:rsidR="001F10D0" w:rsidRDefault="001F10D0" w:rsidP="00EF1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E23"/>
    <w:multiLevelType w:val="hybridMultilevel"/>
    <w:tmpl w:val="5882C8A0"/>
    <w:lvl w:ilvl="0" w:tplc="FE14F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854662"/>
    <w:multiLevelType w:val="hybridMultilevel"/>
    <w:tmpl w:val="E51043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92538E"/>
    <w:multiLevelType w:val="hybridMultilevel"/>
    <w:tmpl w:val="5EF2D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37135A"/>
    <w:multiLevelType w:val="hybridMultilevel"/>
    <w:tmpl w:val="9C3671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001907"/>
    <w:multiLevelType w:val="hybridMultilevel"/>
    <w:tmpl w:val="99DC31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112430"/>
    <w:multiLevelType w:val="multilevel"/>
    <w:tmpl w:val="0402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86594"/>
    <w:multiLevelType w:val="hybridMultilevel"/>
    <w:tmpl w:val="5978C1F8"/>
    <w:lvl w:ilvl="0" w:tplc="6210561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865DDB"/>
    <w:multiLevelType w:val="hybridMultilevel"/>
    <w:tmpl w:val="A732C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5C6B4E"/>
    <w:multiLevelType w:val="hybridMultilevel"/>
    <w:tmpl w:val="6E74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C60077"/>
    <w:multiLevelType w:val="hybridMultilevel"/>
    <w:tmpl w:val="F15CF1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0E48A1"/>
    <w:multiLevelType w:val="hybridMultilevel"/>
    <w:tmpl w:val="E51043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1E1C72"/>
    <w:multiLevelType w:val="hybridMultilevel"/>
    <w:tmpl w:val="03787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BC9125C"/>
    <w:multiLevelType w:val="hybridMultilevel"/>
    <w:tmpl w:val="0A3263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2A1AB7"/>
    <w:multiLevelType w:val="hybridMultilevel"/>
    <w:tmpl w:val="CA9A06D8"/>
    <w:lvl w:ilvl="0" w:tplc="48182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5D6183"/>
    <w:multiLevelType w:val="hybridMultilevel"/>
    <w:tmpl w:val="12629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F8483D"/>
    <w:multiLevelType w:val="hybridMultilevel"/>
    <w:tmpl w:val="34840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2111F0"/>
    <w:multiLevelType w:val="hybridMultilevel"/>
    <w:tmpl w:val="03786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2E91A4E"/>
    <w:multiLevelType w:val="hybridMultilevel"/>
    <w:tmpl w:val="B74439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9561C4A"/>
    <w:multiLevelType w:val="hybridMultilevel"/>
    <w:tmpl w:val="E51043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686ED6"/>
    <w:multiLevelType w:val="hybridMultilevel"/>
    <w:tmpl w:val="22487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C1B5F3F"/>
    <w:multiLevelType w:val="hybridMultilevel"/>
    <w:tmpl w:val="725A4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2B6112"/>
    <w:multiLevelType w:val="hybridMultilevel"/>
    <w:tmpl w:val="954E758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E9B4741"/>
    <w:multiLevelType w:val="hybridMultilevel"/>
    <w:tmpl w:val="1FDA3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0F63375"/>
    <w:multiLevelType w:val="hybridMultilevel"/>
    <w:tmpl w:val="8B8AA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AFA532B"/>
    <w:multiLevelType w:val="hybridMultilevel"/>
    <w:tmpl w:val="3168E3D8"/>
    <w:lvl w:ilvl="0" w:tplc="C4E6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B987892"/>
    <w:multiLevelType w:val="multilevel"/>
    <w:tmpl w:val="7D06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E5ACA"/>
    <w:multiLevelType w:val="hybridMultilevel"/>
    <w:tmpl w:val="8C204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7"/>
  </w:num>
  <w:num w:numId="3">
    <w:abstractNumId w:val="12"/>
  </w:num>
  <w:num w:numId="4">
    <w:abstractNumId w:val="20"/>
  </w:num>
  <w:num w:numId="5">
    <w:abstractNumId w:val="1"/>
  </w:num>
  <w:num w:numId="6">
    <w:abstractNumId w:val="8"/>
  </w:num>
  <w:num w:numId="7">
    <w:abstractNumId w:val="0"/>
  </w:num>
  <w:num w:numId="8">
    <w:abstractNumId w:val="13"/>
  </w:num>
  <w:num w:numId="9">
    <w:abstractNumId w:val="15"/>
  </w:num>
  <w:num w:numId="10">
    <w:abstractNumId w:val="6"/>
  </w:num>
  <w:num w:numId="11">
    <w:abstractNumId w:val="26"/>
  </w:num>
  <w:num w:numId="12">
    <w:abstractNumId w:val="22"/>
  </w:num>
  <w:num w:numId="13">
    <w:abstractNumId w:val="3"/>
  </w:num>
  <w:num w:numId="14">
    <w:abstractNumId w:val="24"/>
  </w:num>
  <w:num w:numId="15">
    <w:abstractNumId w:val="14"/>
  </w:num>
  <w:num w:numId="16">
    <w:abstractNumId w:val="2"/>
  </w:num>
  <w:num w:numId="17">
    <w:abstractNumId w:val="19"/>
  </w:num>
  <w:num w:numId="18">
    <w:abstractNumId w:val="10"/>
  </w:num>
  <w:num w:numId="19">
    <w:abstractNumId w:val="7"/>
  </w:num>
  <w:num w:numId="20">
    <w:abstractNumId w:val="4"/>
  </w:num>
  <w:num w:numId="21">
    <w:abstractNumId w:val="21"/>
  </w:num>
  <w:num w:numId="22">
    <w:abstractNumId w:val="5"/>
  </w:num>
  <w:num w:numId="23">
    <w:abstractNumId w:val="25"/>
  </w:num>
  <w:num w:numId="24">
    <w:abstractNumId w:val="11"/>
  </w:num>
  <w:num w:numId="25">
    <w:abstractNumId w:val="9"/>
  </w:num>
  <w:num w:numId="26">
    <w:abstractNumId w:val="1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FE"/>
    <w:rsid w:val="00000E3E"/>
    <w:rsid w:val="00001F67"/>
    <w:rsid w:val="0000382D"/>
    <w:rsid w:val="00026A93"/>
    <w:rsid w:val="00036F43"/>
    <w:rsid w:val="0004492D"/>
    <w:rsid w:val="0004576A"/>
    <w:rsid w:val="00056C72"/>
    <w:rsid w:val="00066954"/>
    <w:rsid w:val="000719B5"/>
    <w:rsid w:val="000753D3"/>
    <w:rsid w:val="00076534"/>
    <w:rsid w:val="0008335A"/>
    <w:rsid w:val="000863F2"/>
    <w:rsid w:val="00090EA3"/>
    <w:rsid w:val="00092FB4"/>
    <w:rsid w:val="00094270"/>
    <w:rsid w:val="000A3B6C"/>
    <w:rsid w:val="000A6BD1"/>
    <w:rsid w:val="000C6591"/>
    <w:rsid w:val="000D37FC"/>
    <w:rsid w:val="000E198D"/>
    <w:rsid w:val="000E425D"/>
    <w:rsid w:val="000F0CB5"/>
    <w:rsid w:val="00105C1A"/>
    <w:rsid w:val="00133048"/>
    <w:rsid w:val="00136017"/>
    <w:rsid w:val="0014054F"/>
    <w:rsid w:val="00152B69"/>
    <w:rsid w:val="00153EC1"/>
    <w:rsid w:val="001638F1"/>
    <w:rsid w:val="0018563E"/>
    <w:rsid w:val="001A52F4"/>
    <w:rsid w:val="001C3928"/>
    <w:rsid w:val="001C7021"/>
    <w:rsid w:val="001C7B4F"/>
    <w:rsid w:val="001D294F"/>
    <w:rsid w:val="001D4FEF"/>
    <w:rsid w:val="001E5B7F"/>
    <w:rsid w:val="001F10D0"/>
    <w:rsid w:val="0020608B"/>
    <w:rsid w:val="00213C20"/>
    <w:rsid w:val="00225F14"/>
    <w:rsid w:val="00252177"/>
    <w:rsid w:val="0025670F"/>
    <w:rsid w:val="002A6DC3"/>
    <w:rsid w:val="002E01CD"/>
    <w:rsid w:val="003017D3"/>
    <w:rsid w:val="0030542D"/>
    <w:rsid w:val="0032755D"/>
    <w:rsid w:val="00330B66"/>
    <w:rsid w:val="0034161F"/>
    <w:rsid w:val="0035264E"/>
    <w:rsid w:val="003543EF"/>
    <w:rsid w:val="0035717A"/>
    <w:rsid w:val="003729E9"/>
    <w:rsid w:val="00374520"/>
    <w:rsid w:val="00391239"/>
    <w:rsid w:val="0039440F"/>
    <w:rsid w:val="003A07CF"/>
    <w:rsid w:val="003B3650"/>
    <w:rsid w:val="003D172E"/>
    <w:rsid w:val="004055A4"/>
    <w:rsid w:val="00416568"/>
    <w:rsid w:val="004274A8"/>
    <w:rsid w:val="00431303"/>
    <w:rsid w:val="00432483"/>
    <w:rsid w:val="00443F5E"/>
    <w:rsid w:val="0045496D"/>
    <w:rsid w:val="004562EB"/>
    <w:rsid w:val="00462FB1"/>
    <w:rsid w:val="00487863"/>
    <w:rsid w:val="004A5FB4"/>
    <w:rsid w:val="004B1C81"/>
    <w:rsid w:val="004E30DC"/>
    <w:rsid w:val="004E3412"/>
    <w:rsid w:val="004F663A"/>
    <w:rsid w:val="00521A10"/>
    <w:rsid w:val="005221EA"/>
    <w:rsid w:val="00540F02"/>
    <w:rsid w:val="00541083"/>
    <w:rsid w:val="005A5D2A"/>
    <w:rsid w:val="0060314B"/>
    <w:rsid w:val="00614E7E"/>
    <w:rsid w:val="00627C7C"/>
    <w:rsid w:val="0065750D"/>
    <w:rsid w:val="00674DDE"/>
    <w:rsid w:val="00687EFC"/>
    <w:rsid w:val="0069572F"/>
    <w:rsid w:val="006B03B1"/>
    <w:rsid w:val="006D2553"/>
    <w:rsid w:val="00700FF1"/>
    <w:rsid w:val="00731288"/>
    <w:rsid w:val="00756246"/>
    <w:rsid w:val="00780A34"/>
    <w:rsid w:val="00786D17"/>
    <w:rsid w:val="007A0E46"/>
    <w:rsid w:val="007A7D4F"/>
    <w:rsid w:val="007F0BA5"/>
    <w:rsid w:val="007F0E15"/>
    <w:rsid w:val="007F5B63"/>
    <w:rsid w:val="00854004"/>
    <w:rsid w:val="00865E63"/>
    <w:rsid w:val="008801B8"/>
    <w:rsid w:val="0088718D"/>
    <w:rsid w:val="00890D69"/>
    <w:rsid w:val="008B5948"/>
    <w:rsid w:val="008B5950"/>
    <w:rsid w:val="008B5BB0"/>
    <w:rsid w:val="008E0043"/>
    <w:rsid w:val="008F4CA9"/>
    <w:rsid w:val="008F632D"/>
    <w:rsid w:val="0091057D"/>
    <w:rsid w:val="00916C21"/>
    <w:rsid w:val="009305EB"/>
    <w:rsid w:val="00935D83"/>
    <w:rsid w:val="00940ACA"/>
    <w:rsid w:val="00946969"/>
    <w:rsid w:val="00960414"/>
    <w:rsid w:val="009864FB"/>
    <w:rsid w:val="00991E3C"/>
    <w:rsid w:val="00996950"/>
    <w:rsid w:val="009A138C"/>
    <w:rsid w:val="009A1513"/>
    <w:rsid w:val="009A55FE"/>
    <w:rsid w:val="009C6353"/>
    <w:rsid w:val="009D527A"/>
    <w:rsid w:val="009E0A6C"/>
    <w:rsid w:val="009E1F32"/>
    <w:rsid w:val="00A15E4A"/>
    <w:rsid w:val="00A2420D"/>
    <w:rsid w:val="00A803E5"/>
    <w:rsid w:val="00A83AA0"/>
    <w:rsid w:val="00A85E52"/>
    <w:rsid w:val="00A864F5"/>
    <w:rsid w:val="00A92983"/>
    <w:rsid w:val="00A946CF"/>
    <w:rsid w:val="00AA5D07"/>
    <w:rsid w:val="00AB51DB"/>
    <w:rsid w:val="00AE2475"/>
    <w:rsid w:val="00AE321C"/>
    <w:rsid w:val="00AE4029"/>
    <w:rsid w:val="00B12BCD"/>
    <w:rsid w:val="00B4482F"/>
    <w:rsid w:val="00B84EC7"/>
    <w:rsid w:val="00B94862"/>
    <w:rsid w:val="00B96875"/>
    <w:rsid w:val="00BA7B0A"/>
    <w:rsid w:val="00BC5B53"/>
    <w:rsid w:val="00BF5A66"/>
    <w:rsid w:val="00C0034F"/>
    <w:rsid w:val="00C02B7A"/>
    <w:rsid w:val="00C27203"/>
    <w:rsid w:val="00C347B4"/>
    <w:rsid w:val="00C41B86"/>
    <w:rsid w:val="00C44EC2"/>
    <w:rsid w:val="00C85DFE"/>
    <w:rsid w:val="00C86B2A"/>
    <w:rsid w:val="00CA6DEE"/>
    <w:rsid w:val="00CE7FEC"/>
    <w:rsid w:val="00D07858"/>
    <w:rsid w:val="00D36823"/>
    <w:rsid w:val="00DF4C53"/>
    <w:rsid w:val="00E05A2C"/>
    <w:rsid w:val="00E228F5"/>
    <w:rsid w:val="00E23651"/>
    <w:rsid w:val="00E479BE"/>
    <w:rsid w:val="00E60A25"/>
    <w:rsid w:val="00E64A97"/>
    <w:rsid w:val="00E714AA"/>
    <w:rsid w:val="00E81839"/>
    <w:rsid w:val="00E86E5B"/>
    <w:rsid w:val="00EA02BC"/>
    <w:rsid w:val="00EC2610"/>
    <w:rsid w:val="00EF1348"/>
    <w:rsid w:val="00F142A4"/>
    <w:rsid w:val="00F16ED4"/>
    <w:rsid w:val="00F360D2"/>
    <w:rsid w:val="00F370D8"/>
    <w:rsid w:val="00F43F0E"/>
    <w:rsid w:val="00F6249B"/>
    <w:rsid w:val="00F65DBD"/>
    <w:rsid w:val="00F9280A"/>
    <w:rsid w:val="00FC0F87"/>
    <w:rsid w:val="00FD5522"/>
    <w:rsid w:val="00FE40A3"/>
    <w:rsid w:val="00FE6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91AB"/>
  <w15:chartTrackingRefBased/>
  <w15:docId w15:val="{6177A217-3DF7-44F6-A777-04020999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13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F13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F134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6CF"/>
    <w:pPr>
      <w:ind w:left="720"/>
      <w:contextualSpacing/>
    </w:pPr>
  </w:style>
  <w:style w:type="character" w:styleId="a4">
    <w:name w:val="Hyperlink"/>
    <w:basedOn w:val="a0"/>
    <w:uiPriority w:val="99"/>
    <w:unhideWhenUsed/>
    <w:rsid w:val="00152B69"/>
    <w:rPr>
      <w:color w:val="0563C1" w:themeColor="hyperlink"/>
      <w:u w:val="single"/>
    </w:rPr>
  </w:style>
  <w:style w:type="paragraph" w:customStyle="1" w:styleId="q">
    <w:name w:val="q"/>
    <w:basedOn w:val="a"/>
    <w:link w:val="q0"/>
    <w:qFormat/>
    <w:rsid w:val="00252177"/>
    <w:pPr>
      <w:spacing w:line="360" w:lineRule="auto"/>
      <w:ind w:firstLine="709"/>
      <w:jc w:val="center"/>
    </w:pPr>
    <w:rPr>
      <w:b/>
    </w:rPr>
  </w:style>
  <w:style w:type="character" w:customStyle="1" w:styleId="10">
    <w:name w:val="Заголовок 1 Знак"/>
    <w:basedOn w:val="a0"/>
    <w:link w:val="1"/>
    <w:uiPriority w:val="9"/>
    <w:rsid w:val="00EF1348"/>
    <w:rPr>
      <w:rFonts w:asciiTheme="majorHAnsi" w:eastAsiaTheme="majorEastAsia" w:hAnsiTheme="majorHAnsi" w:cstheme="majorBidi"/>
      <w:color w:val="2E74B5" w:themeColor="accent1" w:themeShade="BF"/>
      <w:sz w:val="32"/>
      <w:szCs w:val="32"/>
    </w:rPr>
  </w:style>
  <w:style w:type="character" w:customStyle="1" w:styleId="q0">
    <w:name w:val="q Знак"/>
    <w:basedOn w:val="a0"/>
    <w:link w:val="q"/>
    <w:rsid w:val="00252177"/>
    <w:rPr>
      <w:b/>
    </w:rPr>
  </w:style>
  <w:style w:type="character" w:customStyle="1" w:styleId="20">
    <w:name w:val="Заголовок 2 Знак"/>
    <w:basedOn w:val="a0"/>
    <w:link w:val="2"/>
    <w:uiPriority w:val="9"/>
    <w:semiHidden/>
    <w:rsid w:val="00EF134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F1348"/>
    <w:rPr>
      <w:rFonts w:asciiTheme="majorHAnsi" w:eastAsiaTheme="majorEastAsia" w:hAnsiTheme="majorHAnsi" w:cstheme="majorBidi"/>
      <w:color w:val="1F4D78" w:themeColor="accent1" w:themeShade="7F"/>
      <w:sz w:val="24"/>
      <w:szCs w:val="24"/>
    </w:rPr>
  </w:style>
  <w:style w:type="paragraph" w:styleId="11">
    <w:name w:val="toc 1"/>
    <w:basedOn w:val="a"/>
    <w:next w:val="a"/>
    <w:autoRedefine/>
    <w:uiPriority w:val="39"/>
    <w:unhideWhenUsed/>
    <w:rsid w:val="00EF1348"/>
    <w:pPr>
      <w:spacing w:after="100"/>
    </w:pPr>
  </w:style>
  <w:style w:type="paragraph" w:styleId="a5">
    <w:name w:val="header"/>
    <w:basedOn w:val="a"/>
    <w:link w:val="a6"/>
    <w:uiPriority w:val="99"/>
    <w:unhideWhenUsed/>
    <w:rsid w:val="00EF1348"/>
    <w:pPr>
      <w:tabs>
        <w:tab w:val="center" w:pos="4677"/>
        <w:tab w:val="right" w:pos="9355"/>
      </w:tabs>
    </w:pPr>
  </w:style>
  <w:style w:type="character" w:customStyle="1" w:styleId="a6">
    <w:name w:val="Верхний колонтитул Знак"/>
    <w:basedOn w:val="a0"/>
    <w:link w:val="a5"/>
    <w:uiPriority w:val="99"/>
    <w:rsid w:val="00EF1348"/>
  </w:style>
  <w:style w:type="paragraph" w:styleId="a7">
    <w:name w:val="footer"/>
    <w:basedOn w:val="a"/>
    <w:link w:val="a8"/>
    <w:uiPriority w:val="99"/>
    <w:unhideWhenUsed/>
    <w:rsid w:val="00EF1348"/>
    <w:pPr>
      <w:tabs>
        <w:tab w:val="center" w:pos="4677"/>
        <w:tab w:val="right" w:pos="9355"/>
      </w:tabs>
    </w:pPr>
  </w:style>
  <w:style w:type="character" w:customStyle="1" w:styleId="a8">
    <w:name w:val="Нижний колонтитул Знак"/>
    <w:basedOn w:val="a0"/>
    <w:link w:val="a7"/>
    <w:uiPriority w:val="99"/>
    <w:rsid w:val="00EF1348"/>
  </w:style>
  <w:style w:type="character" w:customStyle="1" w:styleId="quotesymb">
    <w:name w:val="quotesymb"/>
    <w:basedOn w:val="a0"/>
    <w:rsid w:val="004A5FB4"/>
  </w:style>
  <w:style w:type="paragraph" w:styleId="a9">
    <w:name w:val="Normal (Web)"/>
    <w:basedOn w:val="a"/>
    <w:uiPriority w:val="99"/>
    <w:unhideWhenUsed/>
    <w:rsid w:val="004A5FB4"/>
    <w:pPr>
      <w:spacing w:before="100" w:beforeAutospacing="1" w:after="100" w:afterAutospacing="1"/>
      <w:jc w:val="left"/>
    </w:pPr>
    <w:rPr>
      <w:rFonts w:eastAsia="Times New Roman" w:cs="Times New Roman"/>
      <w:sz w:val="24"/>
      <w:szCs w:val="24"/>
      <w:lang w:eastAsia="ru-RU"/>
    </w:rPr>
  </w:style>
  <w:style w:type="character" w:styleId="aa">
    <w:name w:val="Placeholder Text"/>
    <w:basedOn w:val="a0"/>
    <w:uiPriority w:val="99"/>
    <w:semiHidden/>
    <w:rsid w:val="009E0A6C"/>
    <w:rPr>
      <w:color w:val="808080"/>
    </w:rPr>
  </w:style>
  <w:style w:type="table" w:styleId="ab">
    <w:name w:val="Table Grid"/>
    <w:basedOn w:val="a1"/>
    <w:uiPriority w:val="39"/>
    <w:rsid w:val="00EA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5830">
      <w:bodyDiv w:val="1"/>
      <w:marLeft w:val="0"/>
      <w:marRight w:val="0"/>
      <w:marTop w:val="0"/>
      <w:marBottom w:val="0"/>
      <w:divBdr>
        <w:top w:val="none" w:sz="0" w:space="0" w:color="auto"/>
        <w:left w:val="none" w:sz="0" w:space="0" w:color="auto"/>
        <w:bottom w:val="none" w:sz="0" w:space="0" w:color="auto"/>
        <w:right w:val="none" w:sz="0" w:space="0" w:color="auto"/>
      </w:divBdr>
    </w:div>
    <w:div w:id="29376323">
      <w:bodyDiv w:val="1"/>
      <w:marLeft w:val="0"/>
      <w:marRight w:val="0"/>
      <w:marTop w:val="0"/>
      <w:marBottom w:val="0"/>
      <w:divBdr>
        <w:top w:val="none" w:sz="0" w:space="0" w:color="auto"/>
        <w:left w:val="none" w:sz="0" w:space="0" w:color="auto"/>
        <w:bottom w:val="none" w:sz="0" w:space="0" w:color="auto"/>
        <w:right w:val="none" w:sz="0" w:space="0" w:color="auto"/>
      </w:divBdr>
    </w:div>
    <w:div w:id="174081172">
      <w:bodyDiv w:val="1"/>
      <w:marLeft w:val="0"/>
      <w:marRight w:val="0"/>
      <w:marTop w:val="0"/>
      <w:marBottom w:val="0"/>
      <w:divBdr>
        <w:top w:val="none" w:sz="0" w:space="0" w:color="auto"/>
        <w:left w:val="none" w:sz="0" w:space="0" w:color="auto"/>
        <w:bottom w:val="none" w:sz="0" w:space="0" w:color="auto"/>
        <w:right w:val="none" w:sz="0" w:space="0" w:color="auto"/>
      </w:divBdr>
    </w:div>
    <w:div w:id="335033750">
      <w:bodyDiv w:val="1"/>
      <w:marLeft w:val="0"/>
      <w:marRight w:val="0"/>
      <w:marTop w:val="0"/>
      <w:marBottom w:val="0"/>
      <w:divBdr>
        <w:top w:val="none" w:sz="0" w:space="0" w:color="auto"/>
        <w:left w:val="none" w:sz="0" w:space="0" w:color="auto"/>
        <w:bottom w:val="none" w:sz="0" w:space="0" w:color="auto"/>
        <w:right w:val="none" w:sz="0" w:space="0" w:color="auto"/>
      </w:divBdr>
    </w:div>
    <w:div w:id="521747552">
      <w:bodyDiv w:val="1"/>
      <w:marLeft w:val="0"/>
      <w:marRight w:val="0"/>
      <w:marTop w:val="0"/>
      <w:marBottom w:val="0"/>
      <w:divBdr>
        <w:top w:val="none" w:sz="0" w:space="0" w:color="auto"/>
        <w:left w:val="none" w:sz="0" w:space="0" w:color="auto"/>
        <w:bottom w:val="none" w:sz="0" w:space="0" w:color="auto"/>
        <w:right w:val="none" w:sz="0" w:space="0" w:color="auto"/>
      </w:divBdr>
    </w:div>
    <w:div w:id="703141243">
      <w:bodyDiv w:val="1"/>
      <w:marLeft w:val="0"/>
      <w:marRight w:val="0"/>
      <w:marTop w:val="0"/>
      <w:marBottom w:val="0"/>
      <w:divBdr>
        <w:top w:val="none" w:sz="0" w:space="0" w:color="auto"/>
        <w:left w:val="none" w:sz="0" w:space="0" w:color="auto"/>
        <w:bottom w:val="none" w:sz="0" w:space="0" w:color="auto"/>
        <w:right w:val="none" w:sz="0" w:space="0" w:color="auto"/>
      </w:divBdr>
    </w:div>
    <w:div w:id="821584255">
      <w:bodyDiv w:val="1"/>
      <w:marLeft w:val="0"/>
      <w:marRight w:val="0"/>
      <w:marTop w:val="0"/>
      <w:marBottom w:val="0"/>
      <w:divBdr>
        <w:top w:val="none" w:sz="0" w:space="0" w:color="auto"/>
        <w:left w:val="none" w:sz="0" w:space="0" w:color="auto"/>
        <w:bottom w:val="none" w:sz="0" w:space="0" w:color="auto"/>
        <w:right w:val="none" w:sz="0" w:space="0" w:color="auto"/>
      </w:divBdr>
    </w:div>
    <w:div w:id="862086738">
      <w:bodyDiv w:val="1"/>
      <w:marLeft w:val="0"/>
      <w:marRight w:val="0"/>
      <w:marTop w:val="0"/>
      <w:marBottom w:val="0"/>
      <w:divBdr>
        <w:top w:val="none" w:sz="0" w:space="0" w:color="auto"/>
        <w:left w:val="none" w:sz="0" w:space="0" w:color="auto"/>
        <w:bottom w:val="none" w:sz="0" w:space="0" w:color="auto"/>
        <w:right w:val="none" w:sz="0" w:space="0" w:color="auto"/>
      </w:divBdr>
    </w:div>
    <w:div w:id="1011569146">
      <w:bodyDiv w:val="1"/>
      <w:marLeft w:val="0"/>
      <w:marRight w:val="0"/>
      <w:marTop w:val="0"/>
      <w:marBottom w:val="0"/>
      <w:divBdr>
        <w:top w:val="none" w:sz="0" w:space="0" w:color="auto"/>
        <w:left w:val="none" w:sz="0" w:space="0" w:color="auto"/>
        <w:bottom w:val="none" w:sz="0" w:space="0" w:color="auto"/>
        <w:right w:val="none" w:sz="0" w:space="0" w:color="auto"/>
      </w:divBdr>
    </w:div>
    <w:div w:id="1195075956">
      <w:bodyDiv w:val="1"/>
      <w:marLeft w:val="0"/>
      <w:marRight w:val="0"/>
      <w:marTop w:val="0"/>
      <w:marBottom w:val="0"/>
      <w:divBdr>
        <w:top w:val="none" w:sz="0" w:space="0" w:color="auto"/>
        <w:left w:val="none" w:sz="0" w:space="0" w:color="auto"/>
        <w:bottom w:val="none" w:sz="0" w:space="0" w:color="auto"/>
        <w:right w:val="none" w:sz="0" w:space="0" w:color="auto"/>
      </w:divBdr>
    </w:div>
    <w:div w:id="1209339244">
      <w:bodyDiv w:val="1"/>
      <w:marLeft w:val="0"/>
      <w:marRight w:val="0"/>
      <w:marTop w:val="0"/>
      <w:marBottom w:val="0"/>
      <w:divBdr>
        <w:top w:val="none" w:sz="0" w:space="0" w:color="auto"/>
        <w:left w:val="none" w:sz="0" w:space="0" w:color="auto"/>
        <w:bottom w:val="none" w:sz="0" w:space="0" w:color="auto"/>
        <w:right w:val="none" w:sz="0" w:space="0" w:color="auto"/>
      </w:divBdr>
    </w:div>
    <w:div w:id="1569224321">
      <w:bodyDiv w:val="1"/>
      <w:marLeft w:val="0"/>
      <w:marRight w:val="0"/>
      <w:marTop w:val="0"/>
      <w:marBottom w:val="0"/>
      <w:divBdr>
        <w:top w:val="none" w:sz="0" w:space="0" w:color="auto"/>
        <w:left w:val="none" w:sz="0" w:space="0" w:color="auto"/>
        <w:bottom w:val="none" w:sz="0" w:space="0" w:color="auto"/>
        <w:right w:val="none" w:sz="0" w:space="0" w:color="auto"/>
      </w:divBdr>
    </w:div>
    <w:div w:id="1636907382">
      <w:bodyDiv w:val="1"/>
      <w:marLeft w:val="0"/>
      <w:marRight w:val="0"/>
      <w:marTop w:val="0"/>
      <w:marBottom w:val="0"/>
      <w:divBdr>
        <w:top w:val="none" w:sz="0" w:space="0" w:color="auto"/>
        <w:left w:val="none" w:sz="0" w:space="0" w:color="auto"/>
        <w:bottom w:val="none" w:sz="0" w:space="0" w:color="auto"/>
        <w:right w:val="none" w:sz="0" w:space="0" w:color="auto"/>
      </w:divBdr>
    </w:div>
    <w:div w:id="21327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36F0B-84B6-4A35-A33A-7A5C5681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2541</Words>
  <Characters>14487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Дженета</cp:lastModifiedBy>
  <cp:revision>6</cp:revision>
  <dcterms:created xsi:type="dcterms:W3CDTF">2020-01-29T19:22:00Z</dcterms:created>
  <dcterms:modified xsi:type="dcterms:W3CDTF">2020-01-29T20:35:00Z</dcterms:modified>
</cp:coreProperties>
</file>